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9A" w:rsidRDefault="00AC1E9A" w:rsidP="00AC1E9A">
      <w:pPr>
        <w:jc w:val="center"/>
        <w:rPr>
          <w:rFonts w:ascii="Franklin Gothic Demi Cond" w:eastAsia="Franklin Gothic Demi Cond" w:hAnsi="Franklin Gothic Demi Cond" w:cs="Franklin Gothic Demi Cond"/>
          <w:color w:val="542790"/>
          <w:w w:val="101"/>
          <w:sz w:val="52"/>
          <w:szCs w:val="52"/>
        </w:rPr>
      </w:pPr>
      <w:r>
        <w:rPr>
          <w:rFonts w:ascii="Franklin Gothic Demi Cond" w:eastAsia="Franklin Gothic Demi Cond" w:hAnsi="Franklin Gothic Demi Cond" w:cs="Franklin Gothic Demi Cond"/>
          <w:color w:val="542790"/>
          <w:w w:val="101"/>
          <w:sz w:val="52"/>
          <w:szCs w:val="52"/>
        </w:rPr>
        <w:t>ПРОГ</w:t>
      </w:r>
      <w:r>
        <w:rPr>
          <w:rFonts w:ascii="Franklin Gothic Demi Cond" w:eastAsia="Franklin Gothic Demi Cond" w:hAnsi="Franklin Gothic Demi Cond" w:cs="Franklin Gothic Demi Cond"/>
          <w:color w:val="542790"/>
          <w:spacing w:val="-10"/>
          <w:w w:val="101"/>
          <w:sz w:val="52"/>
          <w:szCs w:val="52"/>
        </w:rPr>
        <w:t>Р</w:t>
      </w:r>
      <w:r>
        <w:rPr>
          <w:rFonts w:ascii="Franklin Gothic Demi Cond" w:eastAsia="Franklin Gothic Demi Cond" w:hAnsi="Franklin Gothic Demi Cond" w:cs="Franklin Gothic Demi Cond"/>
          <w:color w:val="542790"/>
          <w:w w:val="101"/>
          <w:sz w:val="52"/>
          <w:szCs w:val="52"/>
        </w:rPr>
        <w:t>АММА ВЕБИНАРОВ</w:t>
      </w:r>
    </w:p>
    <w:p w:rsidR="00AC1E9A" w:rsidRDefault="00AC1E9A" w:rsidP="00AC1E9A">
      <w:pPr>
        <w:widowControl w:val="0"/>
        <w:spacing w:line="240" w:lineRule="auto"/>
        <w:ind w:right="-20"/>
        <w:jc w:val="center"/>
        <w:rPr>
          <w:rFonts w:cstheme="minorHAnsi"/>
          <w:b/>
          <w:noProof/>
          <w:color w:val="FF0000"/>
          <w:sz w:val="40"/>
          <w:szCs w:val="40"/>
        </w:rPr>
      </w:pPr>
      <w:r w:rsidRPr="00D7003F">
        <w:rPr>
          <w:rFonts w:cstheme="minorHAnsi"/>
          <w:b/>
          <w:noProof/>
          <w:color w:val="FF0000"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C3EF17D" wp14:editId="05C315D1">
                <wp:simplePos x="0" y="0"/>
                <wp:positionH relativeFrom="page">
                  <wp:posOffset>1493598</wp:posOffset>
                </wp:positionH>
                <wp:positionV relativeFrom="paragraph">
                  <wp:posOffset>43129</wp:posOffset>
                </wp:positionV>
                <wp:extent cx="784383" cy="186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383" cy="186769"/>
                          <a:chOff x="0" y="0"/>
                          <a:chExt cx="784383" cy="186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39858" y="0"/>
                            <a:ext cx="135413" cy="18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13" h="186769">
                                <a:moveTo>
                                  <a:pt x="14367" y="0"/>
                                </a:moveTo>
                                <a:lnTo>
                                  <a:pt x="11509" y="318"/>
                                </a:lnTo>
                                <a:lnTo>
                                  <a:pt x="8811" y="1112"/>
                                </a:lnTo>
                                <a:lnTo>
                                  <a:pt x="6350" y="2461"/>
                                </a:lnTo>
                                <a:lnTo>
                                  <a:pt x="4207" y="4207"/>
                                </a:lnTo>
                                <a:lnTo>
                                  <a:pt x="2461" y="6350"/>
                                </a:lnTo>
                                <a:lnTo>
                                  <a:pt x="1111" y="8811"/>
                                </a:lnTo>
                                <a:lnTo>
                                  <a:pt x="317" y="11510"/>
                                </a:lnTo>
                                <a:lnTo>
                                  <a:pt x="0" y="14446"/>
                                </a:lnTo>
                                <a:lnTo>
                                  <a:pt x="0" y="172323"/>
                                </a:lnTo>
                                <a:lnTo>
                                  <a:pt x="317" y="175259"/>
                                </a:lnTo>
                                <a:lnTo>
                                  <a:pt x="1111" y="177958"/>
                                </a:lnTo>
                                <a:lnTo>
                                  <a:pt x="2461" y="180419"/>
                                </a:lnTo>
                                <a:lnTo>
                                  <a:pt x="4207" y="182483"/>
                                </a:lnTo>
                                <a:lnTo>
                                  <a:pt x="6350" y="184308"/>
                                </a:lnTo>
                                <a:lnTo>
                                  <a:pt x="8811" y="185658"/>
                                </a:lnTo>
                                <a:lnTo>
                                  <a:pt x="11509" y="186452"/>
                                </a:lnTo>
                                <a:lnTo>
                                  <a:pt x="14367" y="186769"/>
                                </a:lnTo>
                                <a:lnTo>
                                  <a:pt x="48736" y="186769"/>
                                </a:lnTo>
                                <a:lnTo>
                                  <a:pt x="51673" y="186452"/>
                                </a:lnTo>
                                <a:lnTo>
                                  <a:pt x="54372" y="185658"/>
                                </a:lnTo>
                                <a:lnTo>
                                  <a:pt x="56832" y="184308"/>
                                </a:lnTo>
                                <a:lnTo>
                                  <a:pt x="58976" y="182483"/>
                                </a:lnTo>
                                <a:lnTo>
                                  <a:pt x="60722" y="180419"/>
                                </a:lnTo>
                                <a:lnTo>
                                  <a:pt x="62071" y="177958"/>
                                </a:lnTo>
                                <a:lnTo>
                                  <a:pt x="62864" y="175259"/>
                                </a:lnTo>
                                <a:lnTo>
                                  <a:pt x="63182" y="172323"/>
                                </a:lnTo>
                                <a:lnTo>
                                  <a:pt x="63182" y="121921"/>
                                </a:lnTo>
                                <a:lnTo>
                                  <a:pt x="72231" y="121921"/>
                                </a:lnTo>
                                <a:lnTo>
                                  <a:pt x="72231" y="172323"/>
                                </a:lnTo>
                                <a:lnTo>
                                  <a:pt x="72548" y="175259"/>
                                </a:lnTo>
                                <a:lnTo>
                                  <a:pt x="73342" y="177958"/>
                                </a:lnTo>
                                <a:lnTo>
                                  <a:pt x="74692" y="180419"/>
                                </a:lnTo>
                                <a:lnTo>
                                  <a:pt x="76517" y="182483"/>
                                </a:lnTo>
                                <a:lnTo>
                                  <a:pt x="78581" y="184308"/>
                                </a:lnTo>
                                <a:lnTo>
                                  <a:pt x="81042" y="185658"/>
                                </a:lnTo>
                                <a:lnTo>
                                  <a:pt x="83741" y="186452"/>
                                </a:lnTo>
                                <a:lnTo>
                                  <a:pt x="86677" y="186769"/>
                                </a:lnTo>
                                <a:lnTo>
                                  <a:pt x="121047" y="186769"/>
                                </a:lnTo>
                                <a:lnTo>
                                  <a:pt x="123905" y="186452"/>
                                </a:lnTo>
                                <a:lnTo>
                                  <a:pt x="126603" y="185658"/>
                                </a:lnTo>
                                <a:lnTo>
                                  <a:pt x="129063" y="184308"/>
                                </a:lnTo>
                                <a:lnTo>
                                  <a:pt x="131207" y="182483"/>
                                </a:lnTo>
                                <a:lnTo>
                                  <a:pt x="132953" y="180419"/>
                                </a:lnTo>
                                <a:lnTo>
                                  <a:pt x="134302" y="177958"/>
                                </a:lnTo>
                                <a:lnTo>
                                  <a:pt x="135096" y="175259"/>
                                </a:lnTo>
                                <a:lnTo>
                                  <a:pt x="135413" y="172323"/>
                                </a:lnTo>
                                <a:lnTo>
                                  <a:pt x="135413" y="14446"/>
                                </a:lnTo>
                                <a:lnTo>
                                  <a:pt x="135096" y="11510"/>
                                </a:lnTo>
                                <a:lnTo>
                                  <a:pt x="134302" y="8811"/>
                                </a:lnTo>
                                <a:lnTo>
                                  <a:pt x="132953" y="6350"/>
                                </a:lnTo>
                                <a:lnTo>
                                  <a:pt x="131207" y="4207"/>
                                </a:lnTo>
                                <a:lnTo>
                                  <a:pt x="129063" y="2461"/>
                                </a:lnTo>
                                <a:lnTo>
                                  <a:pt x="126603" y="1112"/>
                                </a:lnTo>
                                <a:lnTo>
                                  <a:pt x="123905" y="318"/>
                                </a:lnTo>
                                <a:lnTo>
                                  <a:pt x="121047" y="0"/>
                                </a:lnTo>
                                <a:lnTo>
                                  <a:pt x="86677" y="0"/>
                                </a:lnTo>
                                <a:lnTo>
                                  <a:pt x="83741" y="318"/>
                                </a:lnTo>
                                <a:lnTo>
                                  <a:pt x="81042" y="1112"/>
                                </a:lnTo>
                                <a:lnTo>
                                  <a:pt x="78581" y="2461"/>
                                </a:lnTo>
                                <a:lnTo>
                                  <a:pt x="76517" y="4207"/>
                                </a:lnTo>
                                <a:lnTo>
                                  <a:pt x="74692" y="6350"/>
                                </a:lnTo>
                                <a:lnTo>
                                  <a:pt x="73342" y="8811"/>
                                </a:lnTo>
                                <a:lnTo>
                                  <a:pt x="72548" y="11510"/>
                                </a:lnTo>
                                <a:lnTo>
                                  <a:pt x="72231" y="14446"/>
                                </a:lnTo>
                                <a:lnTo>
                                  <a:pt x="72231" y="63738"/>
                                </a:lnTo>
                                <a:lnTo>
                                  <a:pt x="63182" y="63738"/>
                                </a:lnTo>
                                <a:lnTo>
                                  <a:pt x="63182" y="14446"/>
                                </a:lnTo>
                                <a:lnTo>
                                  <a:pt x="62864" y="11510"/>
                                </a:lnTo>
                                <a:lnTo>
                                  <a:pt x="62071" y="8811"/>
                                </a:lnTo>
                                <a:lnTo>
                                  <a:pt x="60722" y="6350"/>
                                </a:lnTo>
                                <a:lnTo>
                                  <a:pt x="58976" y="4207"/>
                                </a:lnTo>
                                <a:lnTo>
                                  <a:pt x="56832" y="2461"/>
                                </a:lnTo>
                                <a:lnTo>
                                  <a:pt x="54372" y="1112"/>
                                </a:lnTo>
                                <a:lnTo>
                                  <a:pt x="51673" y="318"/>
                                </a:lnTo>
                                <a:lnTo>
                                  <a:pt x="48736" y="0"/>
                                </a:lnTo>
                                <a:lnTo>
                                  <a:pt x="1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38984" cy="186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76144" y="0"/>
                            <a:ext cx="508238" cy="186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7" o:spid="_x0000_s1026" style="position:absolute;margin-left:117.6pt;margin-top:3.4pt;width:61.75pt;height:14.7pt;z-index:-251656192;mso-position-horizontal-relative:page" coordsize="7843,1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" o:allowincell="f">
                <v:shape id="Shape 18" o:spid="_x0000_s1027" style="position:absolute;left:1398;width:1354;height:1867;visibility:visible;mso-wrap-style:square;v-text-anchor:top" coordsize="135413,18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Q8MMA&#10;AADbAAAADwAAAGRycy9kb3ducmV2LnhtbESPQYvCQAyF7wv+hyGCt3WqoEh1FBEEPXhQV7zGTmyr&#10;nUztjFr//eawsLeE9/Lel9midZV6URNKzwYG/QQUceZtybmBn+P6ewIqRGSLlWcy8KEAi3nna4ap&#10;9W/e0+sQcyUhHFI0UMRYp1qHrCCHoe9rYtGuvnEYZW1ybRt8S7ir9DBJxtphydJQYE2rgrL74ekM&#10;bHe7Ce9v2Wf0vJ3Ox8vocVnh2Jhet11OQUVq47/573pjBV9g5RcZ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OQ8MMAAADbAAAADwAAAAAAAAAAAAAAAACYAgAAZHJzL2Rv&#10;d25yZXYueG1sUEsFBgAAAAAEAAQA9QAAAIgDAAAAAA==&#10;" path="m14367,l11509,318,8811,1112,6350,2461,4207,4207,2461,6350,1111,8811,317,11510,,14446,,172323r317,2936l1111,177958r1350,2461l4207,182483r2143,1825l8811,185658r2698,794l14367,186769r34369,l51673,186452r2699,-794l56832,184308r2144,-1825l60722,180419r1349,-2461l62864,175259r318,-2936l63182,121921r9049,l72231,172323r317,2936l73342,177958r1350,2461l76517,182483r2064,1825l81042,185658r2699,794l86677,186769r34370,l123905,186452r2698,-794l129063,184308r2144,-1825l132953,180419r1349,-2461l135096,175259r317,-2936l135413,14446r-317,-2936l134302,8811,132953,6350,131207,4207,129063,2461,126603,1112,123905,318,121047,,86677,,83741,318r-2699,794l78581,2461,76517,4207,74692,6350,73342,8811r-794,2699l72231,14446r,49292l63182,63738r,-49292l62864,11510,62071,8811,60722,6350,58976,4207,56832,2461,54372,1112,51673,318,48736,,14367,xe" stroked="f">
                  <v:path arrowok="t" textboxrect="0,0,135413,18676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width:1389;height:1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chzBAAAA2wAAAA8AAABkcnMvZG93bnJldi54bWxET0trAjEQvgv9D2GE3jSrtLpujVKsghcV&#10;H70Pm+lu6GayblLd/nsjCN7m43vOdN7aSlyo8caxgkE/AUGcO224UHA6rnopCB+QNVaOScE/eZjP&#10;XjpTzLS78p4uh1CIGMI+QwVlCHUmpc9Lsuj7riaO3I9rLIYIm0LqBq8x3FZymCQjadFwbCixpkVJ&#10;+e/hzyrgb2/OO/NevUk7HG+LXfq1WaZKvXbbzw8QgdrwFD/cax3nT+D+SzxAz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chzBAAAA2wAAAA8AAAAAAAAAAAAAAAAAnwIA&#10;AGRycy9kb3ducmV2LnhtbFBLBQYAAAAABAAEAPcAAACNAwAAAAA=&#10;">
                  <v:imagedata r:id="rId7" o:title=""/>
                </v:shape>
                <v:shape id="Picture 20" o:spid="_x0000_s1029" type="#_x0000_t75" style="position:absolute;left:2761;width:5082;height:1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sOTDAAAA2wAAAA8AAABkcnMvZG93bnJldi54bWxET01rwkAQvRf8D8sIvTWb5lAkzSpSUKQt&#10;WDWHHsfsmESzs0l2G9P++u5B8Ph439liNI0YqHe1ZQXPUQyCuLC65lJBflg9zUA4j6yxsUwKfsnB&#10;Yj55yDDV9so7Gva+FCGEXYoKKu/bVEpXVGTQRbYlDtzJ9gZ9gH0pdY/XEG4amcTxizRYc2iosKW3&#10;iorL/sco+FgV7Ve99ce/Tzon6zh//+4unVKP03H5CsLT6O/im3ujFSRhffgSfoC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Cw5MMAAADb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D7003F">
        <w:rPr>
          <w:rFonts w:cstheme="minorHAnsi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0" allowOverlap="1" wp14:anchorId="28289864" wp14:editId="386B0746">
            <wp:simplePos x="0" y="0"/>
            <wp:positionH relativeFrom="page">
              <wp:posOffset>2347593</wp:posOffset>
            </wp:positionH>
            <wp:positionV relativeFrom="paragraph">
              <wp:posOffset>40827</wp:posOffset>
            </wp:positionV>
            <wp:extent cx="495460" cy="191452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5460" cy="19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11E">
        <w:rPr>
          <w:rFonts w:cstheme="minorHAnsi"/>
          <w:b/>
          <w:noProof/>
          <w:color w:val="FF0000"/>
          <w:sz w:val="40"/>
          <w:szCs w:val="40"/>
        </w:rPr>
        <w:t>АВГУСТ</w:t>
      </w:r>
      <w:r w:rsidR="00B46AF8">
        <w:rPr>
          <w:rFonts w:cstheme="minorHAnsi"/>
          <w:b/>
          <w:noProof/>
          <w:color w:val="FF0000"/>
          <w:sz w:val="40"/>
          <w:szCs w:val="40"/>
        </w:rPr>
        <w:t>-СЕНТЯБРЬ</w:t>
      </w:r>
      <w:r>
        <w:rPr>
          <w:rFonts w:cstheme="minorHAnsi"/>
          <w:b/>
          <w:noProof/>
          <w:color w:val="FF0000"/>
          <w:sz w:val="40"/>
          <w:szCs w:val="40"/>
        </w:rPr>
        <w:t xml:space="preserve"> 2024</w:t>
      </w:r>
    </w:p>
    <w:p w:rsidR="00AC1E9A" w:rsidRDefault="00AC1E9A" w:rsidP="00AC1E9A">
      <w:pPr>
        <w:widowControl w:val="0"/>
        <w:tabs>
          <w:tab w:val="left" w:pos="2988"/>
        </w:tabs>
        <w:spacing w:line="240" w:lineRule="auto"/>
        <w:ind w:left="553" w:right="-20"/>
        <w:jc w:val="center"/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</w:pPr>
      <w:r w:rsidRPr="00D7003F">
        <w:rPr>
          <w:rFonts w:ascii="Franklin Gothic Demi Cond" w:eastAsia="Franklin Gothic Demi Cond" w:hAnsi="Franklin Gothic Demi Cond" w:cs="Franklin Gothic Demi Cond"/>
          <w:w w:val="97"/>
          <w:sz w:val="31"/>
          <w:szCs w:val="31"/>
        </w:rPr>
        <w:t>Б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УХГ</w:t>
      </w:r>
      <w:r w:rsidRPr="00D7003F">
        <w:rPr>
          <w:rFonts w:ascii="Franklin Gothic Demi Cond" w:eastAsia="Franklin Gothic Demi Cond" w:hAnsi="Franklin Gothic Demi Cond" w:cs="Franklin Gothic Demi Cond"/>
          <w:spacing w:val="14"/>
          <w:w w:val="96"/>
          <w:sz w:val="31"/>
          <w:szCs w:val="31"/>
        </w:rPr>
        <w:t>А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Л</w:t>
      </w:r>
      <w:r w:rsidRPr="00D7003F">
        <w:rPr>
          <w:rFonts w:ascii="Franklin Gothic Demi Cond" w:eastAsia="Franklin Gothic Demi Cond" w:hAnsi="Franklin Gothic Demi Cond" w:cs="Franklin Gothic Demi Cond"/>
          <w:w w:val="97"/>
          <w:sz w:val="31"/>
          <w:szCs w:val="31"/>
        </w:rPr>
        <w:t>Т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ЕР</w:t>
      </w:r>
      <w:r w:rsidRPr="00D7003F">
        <w:rPr>
          <w:rFonts w:ascii="Franklin Gothic Demi Cond" w:eastAsia="Franklin Gothic Demi Cond" w:hAnsi="Franklin Gothic Demi Cond" w:cs="Franklin Gothic Demi Cond"/>
          <w:spacing w:val="-17"/>
          <w:w w:val="96"/>
          <w:sz w:val="31"/>
          <w:szCs w:val="31"/>
        </w:rPr>
        <w:t>У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,</w:t>
      </w:r>
      <w:r w:rsidRPr="00D7003F">
        <w:rPr>
          <w:rFonts w:ascii="Franklin Gothic Demi Cond" w:eastAsia="Franklin Gothic Demi Cond" w:hAnsi="Franklin Gothic Demi Cond" w:cs="Franklin Gothic Demi Cond"/>
          <w:spacing w:val="-2"/>
          <w:sz w:val="31"/>
          <w:szCs w:val="31"/>
        </w:rPr>
        <w:t xml:space="preserve"> 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СПЕ</w:t>
      </w:r>
      <w:r w:rsidRPr="00D7003F">
        <w:rPr>
          <w:rFonts w:ascii="Franklin Gothic Demi Cond" w:eastAsia="Franklin Gothic Demi Cond" w:hAnsi="Franklin Gothic Demi Cond" w:cs="Franklin Gothic Demi Cond"/>
          <w:w w:val="97"/>
          <w:sz w:val="31"/>
          <w:szCs w:val="31"/>
        </w:rPr>
        <w:t>ЦИ</w:t>
      </w:r>
      <w:r w:rsidRPr="00D7003F">
        <w:rPr>
          <w:rFonts w:ascii="Franklin Gothic Demi Cond" w:eastAsia="Franklin Gothic Demi Cond" w:hAnsi="Franklin Gothic Demi Cond" w:cs="Franklin Gothic Demi Cond"/>
          <w:spacing w:val="14"/>
          <w:w w:val="96"/>
          <w:sz w:val="31"/>
          <w:szCs w:val="31"/>
        </w:rPr>
        <w:t>А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Л</w:t>
      </w:r>
      <w:r w:rsidRPr="00D7003F">
        <w:rPr>
          <w:rFonts w:ascii="Franklin Gothic Demi Cond" w:eastAsia="Franklin Gothic Demi Cond" w:hAnsi="Franklin Gothic Demi Cond" w:cs="Franklin Gothic Demi Cond"/>
          <w:w w:val="97"/>
          <w:sz w:val="31"/>
          <w:szCs w:val="31"/>
        </w:rPr>
        <w:t>И</w:t>
      </w:r>
      <w:r w:rsidRPr="00D7003F">
        <w:rPr>
          <w:rFonts w:ascii="Franklin Gothic Demi Cond" w:eastAsia="Franklin Gothic Demi Cond" w:hAnsi="Franklin Gothic Demi Cond" w:cs="Franklin Gothic Demi Cond"/>
          <w:spacing w:val="5"/>
          <w:w w:val="96"/>
          <w:sz w:val="31"/>
          <w:szCs w:val="31"/>
        </w:rPr>
        <w:t>С</w:t>
      </w:r>
      <w:r w:rsidRPr="00D7003F">
        <w:rPr>
          <w:rFonts w:ascii="Franklin Gothic Demi Cond" w:eastAsia="Franklin Gothic Demi Cond" w:hAnsi="Franklin Gothic Demi Cond" w:cs="Franklin Gothic Demi Cond"/>
          <w:spacing w:val="13"/>
          <w:w w:val="97"/>
          <w:sz w:val="31"/>
          <w:szCs w:val="31"/>
        </w:rPr>
        <w:t>Т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У</w:t>
      </w:r>
      <w:r w:rsidRPr="00D7003F">
        <w:rPr>
          <w:rFonts w:ascii="Franklin Gothic Demi Cond" w:eastAsia="Franklin Gothic Demi Cond" w:hAnsi="Franklin Gothic Demi Cond" w:cs="Franklin Gothic Demi Cond"/>
          <w:spacing w:val="-1"/>
          <w:sz w:val="31"/>
          <w:szCs w:val="31"/>
        </w:rPr>
        <w:t xml:space="preserve"> 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ПО</w:t>
      </w:r>
      <w:r w:rsidRPr="00D7003F">
        <w:rPr>
          <w:rFonts w:ascii="Franklin Gothic Demi Cond" w:eastAsia="Franklin Gothic Demi Cond" w:hAnsi="Franklin Gothic Demi Cond" w:cs="Franklin Gothic Demi Cond"/>
          <w:spacing w:val="-1"/>
          <w:sz w:val="31"/>
          <w:szCs w:val="31"/>
        </w:rPr>
        <w:t xml:space="preserve"> </w:t>
      </w:r>
      <w:r w:rsidRPr="00D7003F">
        <w:rPr>
          <w:rFonts w:ascii="Franklin Gothic Demi Cond" w:eastAsia="Franklin Gothic Demi Cond" w:hAnsi="Franklin Gothic Demi Cond" w:cs="Franklin Gothic Demi Cond"/>
          <w:w w:val="97"/>
          <w:sz w:val="31"/>
          <w:szCs w:val="31"/>
        </w:rPr>
        <w:t>К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АД</w:t>
      </w:r>
      <w:r w:rsidRPr="00D7003F">
        <w:rPr>
          <w:rFonts w:ascii="Franklin Gothic Demi Cond" w:eastAsia="Franklin Gothic Demi Cond" w:hAnsi="Franklin Gothic Demi Cond" w:cs="Franklin Gothic Demi Cond"/>
          <w:spacing w:val="-7"/>
          <w:w w:val="96"/>
          <w:sz w:val="31"/>
          <w:szCs w:val="31"/>
        </w:rPr>
        <w:t>Р</w:t>
      </w:r>
      <w:r w:rsidRPr="00D7003F">
        <w:rPr>
          <w:rFonts w:ascii="Franklin Gothic Demi Cond" w:eastAsia="Franklin Gothic Demi Cond" w:hAnsi="Franklin Gothic Demi Cond" w:cs="Franklin Gothic Demi Cond"/>
          <w:w w:val="96"/>
          <w:sz w:val="31"/>
          <w:szCs w:val="31"/>
        </w:rPr>
        <w:t>АМ</w:t>
      </w:r>
    </w:p>
    <w:tbl>
      <w:tblPr>
        <w:tblW w:w="102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680"/>
        <w:gridCol w:w="4430"/>
        <w:gridCol w:w="2518"/>
      </w:tblGrid>
      <w:tr w:rsidR="00962AEC" w:rsidRPr="0085195C" w:rsidTr="00AA0F40">
        <w:trPr>
          <w:trHeight w:val="645"/>
        </w:trPr>
        <w:tc>
          <w:tcPr>
            <w:tcW w:w="10220" w:type="dxa"/>
            <w:gridSpan w:val="4"/>
            <w:shd w:val="clear" w:color="000000" w:fill="DAEEF3"/>
            <w:noWrap/>
            <w:vAlign w:val="center"/>
          </w:tcPr>
          <w:p w:rsidR="00962AEC" w:rsidRPr="00481950" w:rsidRDefault="00481950" w:rsidP="004A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EB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</w:t>
            </w:r>
            <w:r w:rsidR="004A41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ВГУСТ</w:t>
            </w:r>
          </w:p>
        </w:tc>
      </w:tr>
      <w:tr w:rsidR="004A411E" w:rsidRPr="00BB02C4" w:rsidTr="0047792F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4A411E" w:rsidRDefault="004A411E" w:rsidP="004A411E">
            <w:r w:rsidRPr="004A411E">
              <w:t>1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r w:rsidRPr="004A411E">
              <w:t>14.00-15.зо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r w:rsidRPr="004A411E">
              <w:t>Значение ОКВЭД для налогообложения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 w:rsidP="004A411E">
            <w:r w:rsidRPr="004A411E">
              <w:t>Поликарпова О.В.</w:t>
            </w:r>
          </w:p>
        </w:tc>
      </w:tr>
      <w:tr w:rsidR="004A411E" w:rsidRPr="00BB02C4" w:rsidTr="004A411E">
        <w:trPr>
          <w:trHeight w:val="73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A411E" w:rsidRDefault="004A411E">
            <w:pPr>
              <w:spacing w:after="0" w:line="256" w:lineRule="auto"/>
              <w:ind w:left="9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411E">
              <w:t>6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r w:rsidRPr="004A411E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r w:rsidRPr="004A411E">
              <w:t>Особенности трудоустройства инвалидов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r w:rsidRPr="004A411E">
              <w:t>Поликарпова О.В.</w:t>
            </w:r>
          </w:p>
        </w:tc>
      </w:tr>
      <w:tr w:rsidR="00481950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81950" w:rsidRPr="009046FA" w:rsidRDefault="00481950" w:rsidP="004A411E">
            <w:r w:rsidRPr="009046FA">
              <w:t xml:space="preserve">8 </w:t>
            </w:r>
            <w:r w:rsidR="004A411E">
              <w:t>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9046FA" w:rsidRDefault="004A411E" w:rsidP="004A411E">
            <w:pPr>
              <w:spacing w:after="0" w:line="256" w:lineRule="auto"/>
              <w:ind w:left="96"/>
            </w:pPr>
            <w:r w:rsidRPr="004A411E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9046FA" w:rsidRDefault="004A411E" w:rsidP="004A411E">
            <w:pPr>
              <w:spacing w:after="0" w:line="256" w:lineRule="auto"/>
              <w:ind w:left="96"/>
            </w:pPr>
            <w:r w:rsidRPr="004A411E">
              <w:t>ПСН: обзор вопросов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9046FA" w:rsidRDefault="004A411E" w:rsidP="004A411E">
            <w:pPr>
              <w:spacing w:after="0" w:line="256" w:lineRule="auto"/>
              <w:ind w:left="96"/>
            </w:pPr>
            <w:r w:rsidRPr="004A411E">
              <w:t>Поликарпова О.В.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4A411E" w:rsidRDefault="004A411E">
            <w:pPr>
              <w:spacing w:after="0" w:line="256" w:lineRule="auto"/>
              <w:ind w:left="96"/>
            </w:pPr>
            <w:r w:rsidRPr="004A411E">
              <w:t>13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>
            <w:pPr>
              <w:spacing w:after="0" w:line="256" w:lineRule="auto"/>
              <w:ind w:left="106"/>
            </w:pPr>
            <w:r w:rsidRPr="004A411E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>
            <w:pPr>
              <w:spacing w:after="0" w:line="256" w:lineRule="auto"/>
              <w:ind w:left="28"/>
              <w:jc w:val="both"/>
            </w:pPr>
            <w:r w:rsidRPr="004A411E">
              <w:t>Проверки СФР: разбираемся в порядке их проведения и снижаем риски доначислений и штрафов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>
            <w:pPr>
              <w:spacing w:after="0" w:line="256" w:lineRule="auto"/>
              <w:ind w:left="154"/>
            </w:pPr>
            <w:r w:rsidRPr="004A411E">
              <w:t>Поликарпова О.В.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4A411E" w:rsidRDefault="004A411E">
            <w:pPr>
              <w:spacing w:after="0" w:line="256" w:lineRule="auto"/>
              <w:ind w:left="96"/>
            </w:pPr>
            <w:r w:rsidRPr="004A411E">
              <w:t>15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>
            <w:pPr>
              <w:spacing w:after="0" w:line="256" w:lineRule="auto"/>
              <w:ind w:left="106"/>
            </w:pPr>
            <w:r w:rsidRPr="004A411E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9046FA" w:rsidRDefault="004A411E" w:rsidP="00B93495">
            <w:r w:rsidRPr="004A411E">
              <w:t>Учет НМА в 2024 году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E95264" w:rsidRDefault="004A411E" w:rsidP="008C2B73">
            <w:r w:rsidRPr="00E95264">
              <w:t>Поликарпова О.В.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4A411E" w:rsidRDefault="004A411E">
            <w:pPr>
              <w:spacing w:after="0" w:line="256" w:lineRule="auto"/>
              <w:ind w:left="96"/>
            </w:pPr>
            <w:r w:rsidRPr="004A411E">
              <w:t>16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r w:rsidRPr="004A411E">
              <w:t>10.00-11</w:t>
            </w:r>
            <w:r w:rsidR="00EB327D" w:rsidRPr="004A411E">
              <w:t>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9046FA" w:rsidRDefault="004A411E" w:rsidP="004A411E">
            <w:pPr>
              <w:spacing w:after="0" w:line="256" w:lineRule="auto"/>
              <w:ind w:left="96"/>
            </w:pPr>
            <w:r w:rsidRPr="004A411E">
              <w:t>Типичные ошибки и нарушения в бухгалтерии учреждения и способы их исправления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Default="004A411E" w:rsidP="004A411E">
            <w:pPr>
              <w:spacing w:after="0" w:line="256" w:lineRule="auto"/>
              <w:ind w:left="96"/>
            </w:pPr>
            <w:r w:rsidRPr="004A411E">
              <w:t>Антипова Н</w:t>
            </w:r>
            <w:r>
              <w:t>.</w:t>
            </w:r>
            <w:r w:rsidRPr="004A411E">
              <w:t>А.</w:t>
            </w:r>
          </w:p>
        </w:tc>
      </w:tr>
      <w:tr w:rsidR="00481950" w:rsidRPr="00BB02C4" w:rsidTr="00AE135B">
        <w:trPr>
          <w:trHeight w:val="6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81950" w:rsidRPr="00152701" w:rsidRDefault="004A411E" w:rsidP="004A411E">
            <w:pPr>
              <w:spacing w:after="0" w:line="256" w:lineRule="auto"/>
              <w:ind w:left="96"/>
            </w:pPr>
            <w:r>
              <w:t>20</w:t>
            </w:r>
            <w:r w:rsidRPr="004A411E">
              <w:t xml:space="preserve"> августа</w:t>
            </w:r>
            <w:r w:rsidR="00481950" w:rsidRPr="00481950">
              <w:tab/>
            </w:r>
            <w:r w:rsidR="00481950" w:rsidRPr="00481950">
              <w:tab/>
              <w:t xml:space="preserve"> </w:t>
            </w:r>
            <w:r w:rsidR="00481950" w:rsidRPr="00481950"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152701" w:rsidRDefault="004A411E" w:rsidP="004A411E">
            <w:pPr>
              <w:spacing w:after="0" w:line="256" w:lineRule="auto"/>
              <w:ind w:left="96"/>
            </w:pPr>
            <w:r w:rsidRPr="004A411E">
              <w:t>10.00-11.30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152701" w:rsidRDefault="004A411E" w:rsidP="004A411E">
            <w:pPr>
              <w:spacing w:after="0" w:line="256" w:lineRule="auto"/>
              <w:ind w:left="96"/>
            </w:pPr>
            <w:r w:rsidRPr="004A411E">
              <w:t>6-НДФЛ не только зарплата, но и нюансы отражения доходов, отличных от оплаты труда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152701" w:rsidRDefault="00481950" w:rsidP="004A411E">
            <w:pPr>
              <w:spacing w:after="0" w:line="256" w:lineRule="auto"/>
              <w:ind w:left="96"/>
            </w:pPr>
            <w:r w:rsidRPr="00152701">
              <w:t xml:space="preserve"> </w:t>
            </w:r>
            <w:proofErr w:type="spellStart"/>
            <w:r w:rsidR="004A411E" w:rsidRPr="004A411E">
              <w:t>Богунова</w:t>
            </w:r>
            <w:proofErr w:type="spellEnd"/>
            <w:r w:rsidR="004A411E" w:rsidRPr="004A411E">
              <w:t xml:space="preserve"> Н</w:t>
            </w:r>
            <w:r w:rsidR="004A411E">
              <w:t>.</w:t>
            </w:r>
            <w:r w:rsidR="004A411E" w:rsidRPr="004A411E">
              <w:t>А.</w:t>
            </w:r>
          </w:p>
        </w:tc>
      </w:tr>
      <w:tr w:rsidR="004A411E" w:rsidRPr="00BB02C4" w:rsidTr="00917406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4A411E" w:rsidRDefault="004A411E">
            <w:pPr>
              <w:spacing w:after="0" w:line="256" w:lineRule="auto"/>
              <w:ind w:left="96"/>
            </w:pPr>
            <w:r w:rsidRPr="004A411E">
              <w:t>20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r w:rsidRPr="004A411E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8E0E85" w:rsidRDefault="004A411E" w:rsidP="004A411E">
            <w:pPr>
              <w:spacing w:after="0" w:line="256" w:lineRule="auto"/>
              <w:ind w:left="96"/>
            </w:pPr>
            <w:r w:rsidRPr="004A411E">
              <w:t>Всё о совместителях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8E0E85" w:rsidRDefault="004A411E" w:rsidP="004A411E">
            <w:pPr>
              <w:spacing w:after="0" w:line="256" w:lineRule="auto"/>
              <w:ind w:left="96"/>
            </w:pPr>
            <w:r w:rsidRPr="008E0E85">
              <w:t xml:space="preserve"> </w:t>
            </w:r>
            <w:r w:rsidRPr="00481950">
              <w:t>Поликарпова О.В</w:t>
            </w:r>
            <w:r w:rsidR="00EB327D">
              <w:t>.</w:t>
            </w:r>
          </w:p>
        </w:tc>
      </w:tr>
      <w:tr w:rsidR="004A411E" w:rsidRPr="00BB02C4" w:rsidTr="005A25F9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4A411E" w:rsidRDefault="004A411E">
            <w:pPr>
              <w:spacing w:after="0" w:line="256" w:lineRule="auto"/>
              <w:ind w:left="96"/>
            </w:pPr>
            <w:r w:rsidRPr="004A411E">
              <w:t>21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r w:rsidRPr="004A411E">
              <w:t>13.00-15.00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81950" w:rsidRDefault="004A411E" w:rsidP="004A411E">
            <w:pPr>
              <w:spacing w:after="0" w:line="256" w:lineRule="auto"/>
              <w:ind w:left="96"/>
            </w:pPr>
            <w:r w:rsidRPr="004A411E">
              <w:t>Пенсионные споры: обзор судебной практики</w:t>
            </w:r>
            <w:r w:rsidRPr="00481950">
              <w:tab/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4A411E" w:rsidRDefault="004A411E" w:rsidP="004A411E">
            <w:pPr>
              <w:spacing w:after="0" w:line="256" w:lineRule="auto"/>
              <w:ind w:left="96"/>
            </w:pPr>
            <w:proofErr w:type="spellStart"/>
            <w:r w:rsidRPr="004A411E">
              <w:t>Ветрова</w:t>
            </w:r>
            <w:proofErr w:type="spellEnd"/>
            <w:r w:rsidRPr="004A411E">
              <w:t xml:space="preserve"> Д</w:t>
            </w:r>
            <w:r w:rsidR="00EB327D">
              <w:t>.</w:t>
            </w:r>
            <w:r w:rsidRPr="004A411E">
              <w:t>К.</w:t>
            </w:r>
          </w:p>
        </w:tc>
      </w:tr>
      <w:tr w:rsidR="00481950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81950" w:rsidRPr="00481950" w:rsidRDefault="00EB327D" w:rsidP="004A411E">
            <w:pPr>
              <w:spacing w:after="0" w:line="256" w:lineRule="auto"/>
              <w:ind w:left="96"/>
            </w:pPr>
            <w:r w:rsidRPr="004A411E">
              <w:t>21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481950" w:rsidRDefault="00EB327D" w:rsidP="004A411E">
            <w:pPr>
              <w:spacing w:after="0" w:line="256" w:lineRule="auto"/>
              <w:ind w:left="96"/>
            </w:pPr>
            <w:r w:rsidRPr="004A411E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481950" w:rsidRDefault="00EB327D" w:rsidP="004A411E">
            <w:pPr>
              <w:spacing w:after="0" w:line="256" w:lineRule="auto"/>
              <w:ind w:left="96"/>
            </w:pPr>
            <w:r w:rsidRPr="00EB327D">
              <w:t>Персональные данные: обработка, защита, ответственность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152701" w:rsidRDefault="00EB327D" w:rsidP="004A411E">
            <w:pPr>
              <w:spacing w:after="0" w:line="256" w:lineRule="auto"/>
              <w:ind w:left="96"/>
            </w:pPr>
            <w:r w:rsidRPr="00481950">
              <w:t>Поликарпова О.В</w:t>
            </w:r>
            <w:r>
              <w:t>.</w:t>
            </w:r>
          </w:p>
        </w:tc>
      </w:tr>
      <w:tr w:rsidR="00481950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81950" w:rsidRPr="005A6FDA" w:rsidRDefault="00EB327D" w:rsidP="00EB327D">
            <w:pPr>
              <w:spacing w:after="0" w:line="256" w:lineRule="auto"/>
              <w:ind w:left="96"/>
            </w:pPr>
            <w:r w:rsidRPr="004A411E">
              <w:t>2</w:t>
            </w:r>
            <w:r>
              <w:t>3</w:t>
            </w:r>
            <w:r w:rsidRPr="004A411E">
              <w:t xml:space="preserve">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5A6FDA" w:rsidRDefault="00EB327D" w:rsidP="00EB327D">
            <w:pPr>
              <w:spacing w:after="0" w:line="256" w:lineRule="auto"/>
              <w:ind w:left="96"/>
            </w:pPr>
            <w:r w:rsidRPr="00EB327D">
              <w:t>10.00-11.30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5A6FDA" w:rsidRDefault="00EB327D" w:rsidP="00EB327D">
            <w:pPr>
              <w:spacing w:after="0" w:line="256" w:lineRule="auto"/>
              <w:ind w:left="96"/>
            </w:pPr>
            <w:r w:rsidRPr="00EB327D">
              <w:t>ЕФС-1: практические рекомендации для бухгалтера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0" w:rsidRPr="005A6FDA" w:rsidRDefault="00EB327D" w:rsidP="00EB327D">
            <w:pPr>
              <w:spacing w:after="0" w:line="256" w:lineRule="auto"/>
              <w:ind w:left="96"/>
            </w:pPr>
            <w:proofErr w:type="spellStart"/>
            <w:r w:rsidRPr="00EB327D">
              <w:t>Богунова</w:t>
            </w:r>
            <w:proofErr w:type="spellEnd"/>
            <w:r w:rsidRPr="00EB327D">
              <w:t xml:space="preserve"> Н</w:t>
            </w:r>
            <w:r>
              <w:t>.</w:t>
            </w:r>
            <w:r w:rsidRPr="00EB327D">
              <w:t>А.</w:t>
            </w:r>
          </w:p>
        </w:tc>
      </w:tr>
      <w:tr w:rsidR="007E7EB8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7E7EB8" w:rsidRPr="007E7EB8" w:rsidRDefault="00EB327D" w:rsidP="00EB327D">
            <w:r w:rsidRPr="004A411E">
              <w:t>2</w:t>
            </w:r>
            <w:r>
              <w:t>6</w:t>
            </w:r>
            <w:r w:rsidRPr="004A411E">
              <w:t xml:space="preserve">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7E7EB8" w:rsidRDefault="00EB327D" w:rsidP="00A26E0E">
            <w:r w:rsidRPr="00EB327D">
              <w:t>10.00-11.30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7E7EB8" w:rsidRDefault="00EB327D" w:rsidP="00A26E0E">
            <w:r w:rsidRPr="00EB327D">
              <w:t>Изменения при проведении специальной оценки условий труда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7E7EB8" w:rsidRDefault="00EB327D" w:rsidP="00A26E0E">
            <w:proofErr w:type="spellStart"/>
            <w:r w:rsidRPr="00EB327D">
              <w:t>Шилкина</w:t>
            </w:r>
            <w:proofErr w:type="spellEnd"/>
            <w:r w:rsidRPr="00EB327D">
              <w:t xml:space="preserve"> Е</w:t>
            </w:r>
            <w:r>
              <w:t>.</w:t>
            </w:r>
            <w:r w:rsidRPr="00EB327D">
              <w:t>В.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EB327D" w:rsidP="007E7EB8">
            <w:r w:rsidRPr="00EB327D">
              <w:t>28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10.00-11.30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 xml:space="preserve">Цикл </w:t>
            </w:r>
            <w:proofErr w:type="spellStart"/>
            <w:r w:rsidRPr="00EB327D">
              <w:t>вебинаров</w:t>
            </w:r>
            <w:proofErr w:type="spellEnd"/>
            <w:r w:rsidRPr="00EB327D">
              <w:t>: Спорные ситуации в связи с сокращением численности и штата работников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Никитин Р.И.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EB327D" w:rsidP="007E7EB8">
            <w:r w:rsidRPr="00EB327D">
              <w:t>29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Всё об основных средствах: здания, сооружения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>
              <w:t>Поликарпова О.</w:t>
            </w:r>
            <w:r w:rsidRPr="00EB327D">
              <w:t>В</w:t>
            </w:r>
            <w:r>
              <w:t>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EB327D" w:rsidP="007E7EB8">
            <w:r w:rsidRPr="00EB327D">
              <w:t>30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EB327D">
            <w:r w:rsidRPr="00EB327D">
              <w:t>10.00-11</w:t>
            </w:r>
            <w:r>
              <w:t>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Рабочее время. Особенности учета и оплаты в 2024 году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Антипова Н.А.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EB327D" w:rsidP="007E7EB8">
            <w:r w:rsidRPr="00EB327D">
              <w:t>30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EB327D">
            <w:r w:rsidRPr="00EB327D">
              <w:t>1</w:t>
            </w:r>
            <w:r>
              <w:t>3</w:t>
            </w:r>
            <w:r w:rsidRPr="00EB327D">
              <w:t>.00-15.</w:t>
            </w:r>
            <w:r>
              <w:t>0</w:t>
            </w:r>
            <w:r w:rsidRPr="00EB327D"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“Популярно о некоторых темах и новостях из МСФО“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EB327D" w:rsidP="00A26E0E">
            <w:r w:rsidRPr="00EB327D">
              <w:t>Гайдук П.В.</w:t>
            </w:r>
          </w:p>
        </w:tc>
      </w:tr>
      <w:tr w:rsidR="00B46AF8" w:rsidRPr="00BB02C4" w:rsidTr="00D461F9">
        <w:trPr>
          <w:trHeight w:val="645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B46AF8" w:rsidRPr="00EB327D" w:rsidRDefault="00B46AF8" w:rsidP="00B46AF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9875C7" w:rsidP="007E7EB8">
            <w:proofErr w:type="gramStart"/>
            <w:r w:rsidRPr="009875C7">
              <w:t>З</w:t>
            </w:r>
            <w:proofErr w:type="gramEnd"/>
            <w:r w:rsidRPr="009875C7">
              <w:t xml:space="preserve">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9875C7" w:rsidP="00A26E0E">
            <w:r w:rsidRPr="009875C7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9875C7" w:rsidP="00A26E0E">
            <w:r w:rsidRPr="009875C7">
              <w:t>Удержания из зарплаты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9875C7" w:rsidP="00A26E0E">
            <w:r>
              <w:t>Поликарпова О.</w:t>
            </w:r>
            <w:r w:rsidRPr="009875C7">
              <w:t>В.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9875C7" w:rsidP="007E7EB8">
            <w:r w:rsidRPr="00851791">
              <w:t>4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851791" w:rsidP="00A26E0E">
            <w:r w:rsidRPr="00851791">
              <w:t>09.00-10.30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9875C7" w:rsidP="009875C7">
            <w:r>
              <w:t xml:space="preserve">Об особенностях проведения </w:t>
            </w:r>
            <w:r w:rsidRPr="009875C7">
              <w:t xml:space="preserve">в 2024 году </w:t>
            </w:r>
            <w:r>
              <w:t>профилактических и контрольных (надзорных)</w:t>
            </w:r>
            <w:r w:rsidRPr="009875C7">
              <w:t xml:space="preserve"> </w:t>
            </w:r>
            <w:r>
              <w:t>меропр</w:t>
            </w:r>
            <w:r w:rsidRPr="009875C7">
              <w:t xml:space="preserve">иятий </w:t>
            </w:r>
            <w:r>
              <w:t xml:space="preserve">по </w:t>
            </w:r>
            <w:r w:rsidRPr="009875C7">
              <w:t xml:space="preserve"> соблюдению законодате</w:t>
            </w:r>
            <w:r>
              <w:t>льства в сфере проведения ККТ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9875C7" w:rsidP="00A26E0E">
            <w:r w:rsidRPr="00851791">
              <w:t>Магда К.М.</w:t>
            </w:r>
          </w:p>
        </w:tc>
      </w:tr>
      <w:tr w:rsidR="004A411E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4A411E" w:rsidRPr="007E7EB8" w:rsidRDefault="00B46AF8" w:rsidP="007E7EB8">
            <w:r w:rsidRPr="00B46AF8">
              <w:t>5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B46AF8" w:rsidP="00A26E0E">
            <w:r w:rsidRPr="00B46AF8">
              <w:t>14.00-15.30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B46AF8" w:rsidP="00A26E0E">
            <w:r w:rsidRPr="00B46AF8">
              <w:t>Возврат товара: правила, оформление, учет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1E" w:rsidRPr="007E7EB8" w:rsidRDefault="00B46AF8" w:rsidP="00A26E0E">
            <w:r w:rsidRPr="00B46AF8">
              <w:t>Поликарпова О-В.</w:t>
            </w:r>
          </w:p>
        </w:tc>
      </w:tr>
      <w:tr w:rsidR="00B46AF8" w:rsidRPr="00BB02C4" w:rsidTr="00481950">
        <w:trPr>
          <w:trHeight w:val="6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B46AF8" w:rsidRPr="00B46AF8" w:rsidRDefault="00B46AF8" w:rsidP="007E7EB8">
            <w:r w:rsidRPr="00B46AF8">
              <w:t>6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F8" w:rsidRPr="00B46AF8" w:rsidRDefault="00B46AF8" w:rsidP="00A26E0E">
            <w:r>
              <w:t>10.00-11.30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F8" w:rsidRPr="00B46AF8" w:rsidRDefault="00B46AF8" w:rsidP="00A26E0E">
            <w:r w:rsidRPr="00B46AF8">
              <w:t>Постоянная и временная дистанционная работа в 2024 году: учет расчетов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F8" w:rsidRPr="00B46AF8" w:rsidRDefault="00B46AF8" w:rsidP="00A26E0E">
            <w:proofErr w:type="spellStart"/>
            <w:r w:rsidRPr="00B46AF8">
              <w:t>Богунова</w:t>
            </w:r>
            <w:proofErr w:type="spellEnd"/>
            <w:r w:rsidRPr="00B46AF8">
              <w:t xml:space="preserve"> Н.А.</w:t>
            </w:r>
          </w:p>
        </w:tc>
      </w:tr>
    </w:tbl>
    <w:p w:rsidR="00A81028" w:rsidRDefault="00A81028" w:rsidP="00A81028">
      <w:pPr>
        <w:widowControl w:val="0"/>
        <w:tabs>
          <w:tab w:val="left" w:pos="4510"/>
        </w:tabs>
        <w:spacing w:line="240" w:lineRule="auto"/>
        <w:ind w:left="670" w:right="-20"/>
        <w:jc w:val="center"/>
        <w:rPr>
          <w:rFonts w:ascii="Franklin Gothic Demi Cond" w:eastAsia="Franklin Gothic Demi Cond" w:hAnsi="Franklin Gothic Demi Cond" w:cs="Franklin Gothic Demi Cond"/>
          <w:w w:val="99"/>
          <w:sz w:val="30"/>
          <w:szCs w:val="30"/>
        </w:rPr>
      </w:pPr>
    </w:p>
    <w:p w:rsidR="00A81028" w:rsidRPr="0093581F" w:rsidRDefault="00A81028" w:rsidP="00A81028">
      <w:pPr>
        <w:widowControl w:val="0"/>
        <w:tabs>
          <w:tab w:val="left" w:pos="4510"/>
        </w:tabs>
        <w:spacing w:line="240" w:lineRule="auto"/>
        <w:ind w:left="670" w:right="-20"/>
        <w:jc w:val="center"/>
        <w:rPr>
          <w:rFonts w:ascii="Franklin Gothic Demi Cond" w:eastAsia="Franklin Gothic Demi Cond" w:hAnsi="Franklin Gothic Demi Cond" w:cs="Franklin Gothic Demi Cond"/>
          <w:sz w:val="30"/>
          <w:szCs w:val="30"/>
        </w:rPr>
      </w:pPr>
      <w:r w:rsidRPr="0093581F">
        <w:rPr>
          <w:rFonts w:ascii="Franklin Gothic Demi Cond" w:eastAsia="Franklin Gothic Demi Cond" w:hAnsi="Franklin Gothic Demi Cond" w:cs="Franklin Gothic Demi Cond"/>
          <w:w w:val="99"/>
          <w:sz w:val="30"/>
          <w:szCs w:val="30"/>
        </w:rPr>
        <w:t>РУ</w:t>
      </w:r>
      <w:r w:rsidRPr="0093581F">
        <w:rPr>
          <w:rFonts w:ascii="Franklin Gothic Demi Cond" w:eastAsia="Franklin Gothic Demi Cond" w:hAnsi="Franklin Gothic Demi Cond" w:cs="Franklin Gothic Demi Cond"/>
          <w:spacing w:val="-6"/>
          <w:w w:val="99"/>
          <w:sz w:val="30"/>
          <w:szCs w:val="30"/>
        </w:rPr>
        <w:t>К</w:t>
      </w:r>
      <w:r w:rsidRPr="0093581F">
        <w:rPr>
          <w:rFonts w:ascii="Franklin Gothic Demi Cond" w:eastAsia="Franklin Gothic Demi Cond" w:hAnsi="Franklin Gothic Demi Cond" w:cs="Franklin Gothic Demi Cond"/>
          <w:w w:val="99"/>
          <w:sz w:val="30"/>
          <w:szCs w:val="30"/>
        </w:rPr>
        <w:t>ОВ</w:t>
      </w:r>
      <w:r w:rsidRPr="0093581F">
        <w:rPr>
          <w:rFonts w:ascii="Franklin Gothic Demi Cond" w:eastAsia="Franklin Gothic Demi Cond" w:hAnsi="Franklin Gothic Demi Cond" w:cs="Franklin Gothic Demi Cond"/>
          <w:spacing w:val="1"/>
          <w:w w:val="99"/>
          <w:sz w:val="30"/>
          <w:szCs w:val="30"/>
        </w:rPr>
        <w:t>О</w:t>
      </w:r>
      <w:r w:rsidRPr="0093581F">
        <w:rPr>
          <w:rFonts w:ascii="Franklin Gothic Demi Cond" w:eastAsia="Franklin Gothic Demi Cond" w:hAnsi="Franklin Gothic Demi Cond" w:cs="Franklin Gothic Demi Cond"/>
          <w:w w:val="99"/>
          <w:sz w:val="30"/>
          <w:szCs w:val="30"/>
        </w:rPr>
        <w:t>ДИ</w:t>
      </w:r>
      <w:r w:rsidRPr="0093581F">
        <w:rPr>
          <w:rFonts w:ascii="Franklin Gothic Demi Cond" w:eastAsia="Franklin Gothic Demi Cond" w:hAnsi="Franklin Gothic Demi Cond" w:cs="Franklin Gothic Demi Cond"/>
          <w:sz w:val="30"/>
          <w:szCs w:val="30"/>
        </w:rPr>
        <w:t>Т</w:t>
      </w:r>
      <w:r w:rsidRPr="0093581F">
        <w:rPr>
          <w:rFonts w:ascii="Franklin Gothic Demi Cond" w:eastAsia="Franklin Gothic Demi Cond" w:hAnsi="Franklin Gothic Demi Cond" w:cs="Franklin Gothic Demi Cond"/>
          <w:w w:val="99"/>
          <w:sz w:val="30"/>
          <w:szCs w:val="30"/>
        </w:rPr>
        <w:t>ЕЛЮ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420"/>
        <w:gridCol w:w="1680"/>
        <w:gridCol w:w="4460"/>
        <w:gridCol w:w="2651"/>
      </w:tblGrid>
      <w:tr w:rsidR="007E7EB8" w:rsidRPr="00BB02C4" w:rsidTr="00C9577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7E7EB8" w:rsidRPr="001809DB" w:rsidRDefault="00B46AF8" w:rsidP="007E7EB8">
            <w:r w:rsidRPr="00B46AF8">
              <w:t>6 сентября</w:t>
            </w:r>
            <w:r w:rsidR="007E7EB8">
              <w:tab/>
            </w:r>
            <w:r w:rsidR="007E7EB8">
              <w:tab/>
            </w:r>
            <w:r w:rsidR="007E7EB8"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B8" w:rsidRPr="001809DB" w:rsidRDefault="00B46AF8" w:rsidP="00293BD6">
            <w:r w:rsidRPr="00B46AF8">
              <w:t>14.00-15.30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8" w:rsidRPr="001809DB" w:rsidRDefault="00B46AF8" w:rsidP="00B46AF8">
            <w:r w:rsidRPr="00B46AF8">
              <w:t>Мотивация сотрудников. Мотивация персонала - фактор влияния, инструменты управления мотивацией</w:t>
            </w: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8" w:rsidRPr="001809DB" w:rsidRDefault="007E7EB8" w:rsidP="00293BD6">
            <w:proofErr w:type="spellStart"/>
            <w:r>
              <w:t>Микишанов</w:t>
            </w:r>
            <w:proofErr w:type="spellEnd"/>
            <w:r>
              <w:t xml:space="preserve"> А.Н.</w:t>
            </w:r>
          </w:p>
        </w:tc>
      </w:tr>
    </w:tbl>
    <w:p w:rsidR="00FE1E52" w:rsidRDefault="00FE1E52"/>
    <w:p w:rsidR="00A81028" w:rsidRDefault="00A81028" w:rsidP="00A81028">
      <w:pPr>
        <w:jc w:val="center"/>
        <w:rPr>
          <w:rFonts w:ascii="Franklin Gothic Demi Cond" w:eastAsia="Franklin Gothic Demi Cond" w:hAnsi="Franklin Gothic Demi Cond" w:cs="Franklin Gothic Demi Cond"/>
          <w:sz w:val="30"/>
          <w:szCs w:val="30"/>
        </w:rPr>
      </w:pPr>
      <w:r w:rsidRPr="00DD17EA">
        <w:rPr>
          <w:rFonts w:ascii="Franklin Gothic Demi Cond" w:eastAsia="Franklin Gothic Demi Cond" w:hAnsi="Franklin Gothic Demi Cond" w:cs="Franklin Gothic Demi Cond"/>
          <w:sz w:val="30"/>
          <w:szCs w:val="30"/>
        </w:rPr>
        <w:t>ЮРИ</w:t>
      </w:r>
      <w:r w:rsidRPr="00DD17EA">
        <w:rPr>
          <w:rFonts w:ascii="Franklin Gothic Demi Cond" w:eastAsia="Franklin Gothic Demi Cond" w:hAnsi="Franklin Gothic Demi Cond" w:cs="Franklin Gothic Demi Cond"/>
          <w:spacing w:val="5"/>
          <w:sz w:val="30"/>
          <w:szCs w:val="30"/>
        </w:rPr>
        <w:t>С</w:t>
      </w:r>
      <w:r w:rsidRPr="00DD17EA">
        <w:rPr>
          <w:rFonts w:ascii="Franklin Gothic Demi Cond" w:eastAsia="Franklin Gothic Demi Cond" w:hAnsi="Franklin Gothic Demi Cond" w:cs="Franklin Gothic Demi Cond"/>
          <w:spacing w:val="14"/>
          <w:sz w:val="30"/>
          <w:szCs w:val="30"/>
        </w:rPr>
        <w:t>Т</w:t>
      </w:r>
      <w:r w:rsidRPr="00DD17EA">
        <w:rPr>
          <w:rFonts w:ascii="Franklin Gothic Demi Cond" w:eastAsia="Franklin Gothic Demi Cond" w:hAnsi="Franklin Gothic Demi Cond" w:cs="Franklin Gothic Demi Cond"/>
          <w:spacing w:val="-15"/>
          <w:sz w:val="30"/>
          <w:szCs w:val="30"/>
        </w:rPr>
        <w:t>У</w:t>
      </w:r>
      <w:r w:rsidRPr="00DD17EA">
        <w:rPr>
          <w:rFonts w:ascii="Franklin Gothic Demi Cond" w:eastAsia="Franklin Gothic Demi Cond" w:hAnsi="Franklin Gothic Demi Cond" w:cs="Franklin Gothic Demi Cond"/>
          <w:sz w:val="30"/>
          <w:szCs w:val="30"/>
        </w:rPr>
        <w:t>, СПЕЦИ</w:t>
      </w:r>
      <w:r w:rsidRPr="00DD17EA">
        <w:rPr>
          <w:rFonts w:ascii="Franklin Gothic Demi Cond" w:eastAsia="Franklin Gothic Demi Cond" w:hAnsi="Franklin Gothic Demi Cond" w:cs="Franklin Gothic Demi Cond"/>
          <w:spacing w:val="14"/>
          <w:sz w:val="30"/>
          <w:szCs w:val="30"/>
        </w:rPr>
        <w:t>А</w:t>
      </w:r>
      <w:r w:rsidRPr="00DD17EA">
        <w:rPr>
          <w:rFonts w:ascii="Franklin Gothic Demi Cond" w:eastAsia="Franklin Gothic Demi Cond" w:hAnsi="Franklin Gothic Demi Cond" w:cs="Franklin Gothic Demi Cond"/>
          <w:sz w:val="30"/>
          <w:szCs w:val="30"/>
        </w:rPr>
        <w:t>ЛИ</w:t>
      </w:r>
      <w:r w:rsidRPr="00DD17EA">
        <w:rPr>
          <w:rFonts w:ascii="Franklin Gothic Demi Cond" w:eastAsia="Franklin Gothic Demi Cond" w:hAnsi="Franklin Gothic Demi Cond" w:cs="Franklin Gothic Demi Cond"/>
          <w:spacing w:val="6"/>
          <w:sz w:val="30"/>
          <w:szCs w:val="30"/>
        </w:rPr>
        <w:t>С</w:t>
      </w:r>
      <w:r w:rsidRPr="00DD17EA">
        <w:rPr>
          <w:rFonts w:ascii="Franklin Gothic Demi Cond" w:eastAsia="Franklin Gothic Demi Cond" w:hAnsi="Franklin Gothic Demi Cond" w:cs="Franklin Gothic Demi Cond"/>
          <w:spacing w:val="14"/>
          <w:sz w:val="30"/>
          <w:szCs w:val="30"/>
        </w:rPr>
        <w:t>Т</w:t>
      </w:r>
      <w:r w:rsidRPr="00DD17EA">
        <w:rPr>
          <w:rFonts w:ascii="Franklin Gothic Demi Cond" w:eastAsia="Franklin Gothic Demi Cond" w:hAnsi="Franklin Gothic Demi Cond" w:cs="Franklin Gothic Demi Cond"/>
          <w:sz w:val="30"/>
          <w:szCs w:val="30"/>
        </w:rPr>
        <w:t xml:space="preserve">У ПО </w:t>
      </w:r>
      <w:r w:rsidRPr="00DD17EA">
        <w:rPr>
          <w:rFonts w:ascii="Franklin Gothic Demi Cond" w:eastAsia="Franklin Gothic Demi Cond" w:hAnsi="Franklin Gothic Demi Cond" w:cs="Franklin Gothic Demi Cond"/>
          <w:spacing w:val="4"/>
          <w:sz w:val="30"/>
          <w:szCs w:val="30"/>
        </w:rPr>
        <w:t>З</w:t>
      </w:r>
      <w:r w:rsidRPr="00DD17EA">
        <w:rPr>
          <w:rFonts w:ascii="Franklin Gothic Demi Cond" w:eastAsia="Franklin Gothic Demi Cond" w:hAnsi="Franklin Gothic Demi Cond" w:cs="Franklin Gothic Demi Cond"/>
          <w:sz w:val="30"/>
          <w:szCs w:val="30"/>
        </w:rPr>
        <w:t>АКУПКАМ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420"/>
        <w:gridCol w:w="1680"/>
        <w:gridCol w:w="4460"/>
        <w:gridCol w:w="2651"/>
      </w:tblGrid>
      <w:tr w:rsidR="00A81028" w:rsidRPr="0085195C" w:rsidTr="00C87489">
        <w:trPr>
          <w:trHeight w:val="573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81028" w:rsidRPr="0085195C" w:rsidRDefault="00B46AF8" w:rsidP="00AA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АВГУСТ</w:t>
            </w:r>
          </w:p>
        </w:tc>
      </w:tr>
      <w:tr w:rsidR="007E7EB8" w:rsidRPr="00BB02C4" w:rsidTr="008B2E8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7E7EB8" w:rsidRPr="00D26849" w:rsidRDefault="00603C28" w:rsidP="00603C28">
            <w:r>
              <w:t>8</w:t>
            </w:r>
            <w:r w:rsidR="007E7EB8" w:rsidRPr="00D26849">
              <w:t xml:space="preserve"> а</w:t>
            </w:r>
            <w:r>
              <w:t>вгуста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7E7EB8" w:rsidP="00603C28">
            <w:r w:rsidRPr="00D26849">
              <w:t>1</w:t>
            </w:r>
            <w:r w:rsidR="00603C28">
              <w:t>0</w:t>
            </w:r>
            <w:r w:rsidRPr="00D26849">
              <w:t>.00-1</w:t>
            </w:r>
            <w:r w:rsidR="00603C28">
              <w:t>1</w:t>
            </w:r>
            <w:r w:rsidRPr="00D26849">
              <w:t>.30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r>
              <w:t>Как взыскать алименты, если должник умер?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proofErr w:type="spellStart"/>
            <w:r>
              <w:t>Недозор</w:t>
            </w:r>
            <w:proofErr w:type="spellEnd"/>
            <w:r>
              <w:t xml:space="preserve"> А.А.</w:t>
            </w:r>
          </w:p>
        </w:tc>
      </w:tr>
      <w:tr w:rsidR="007E7EB8" w:rsidRPr="00BB02C4" w:rsidTr="008B2E8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7E7EB8" w:rsidRPr="00D26849" w:rsidRDefault="007E7EB8" w:rsidP="00603C28">
            <w:r w:rsidRPr="00D26849">
              <w:t>1</w:t>
            </w:r>
            <w:r w:rsidR="00603C28">
              <w:t>2</w:t>
            </w:r>
            <w:r w:rsidRPr="00D26849">
              <w:t xml:space="preserve"> а</w:t>
            </w:r>
            <w:r w:rsidR="00603C28">
              <w:t>вгуста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r w:rsidRPr="00D26849">
              <w:t>1</w:t>
            </w:r>
            <w:r>
              <w:t>0</w:t>
            </w:r>
            <w:r w:rsidRPr="00D26849">
              <w:t>.00-1</w:t>
            </w:r>
            <w:r>
              <w:t>1</w:t>
            </w:r>
            <w:r w:rsidRPr="00D26849">
              <w:t>.30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r>
              <w:t>Алгоритм и нюансы заключения договора по 223-ФЗ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r>
              <w:t>Тимошина С.В.</w:t>
            </w:r>
          </w:p>
        </w:tc>
      </w:tr>
      <w:tr w:rsidR="007E7EB8" w:rsidRPr="00BB02C4" w:rsidTr="008B2E8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7E7EB8" w:rsidRPr="00D26849" w:rsidRDefault="007E7EB8" w:rsidP="00603C28">
            <w:r w:rsidRPr="00D26849">
              <w:t>2</w:t>
            </w:r>
            <w:r w:rsidR="00603C28">
              <w:t>1</w:t>
            </w:r>
            <w:r w:rsidRPr="00D26849">
              <w:t xml:space="preserve"> а</w:t>
            </w:r>
            <w:r w:rsidR="00603C28">
              <w:t>вгуста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7E7EB8" w:rsidP="00603C28">
            <w:r w:rsidRPr="00D26849">
              <w:t>1</w:t>
            </w:r>
            <w:r w:rsidR="00603C28">
              <w:t>3</w:t>
            </w:r>
            <w:r w:rsidRPr="00D26849">
              <w:t>.00-1</w:t>
            </w:r>
            <w:r w:rsidR="00603C28">
              <w:t>5</w:t>
            </w:r>
            <w:r w:rsidRPr="00D26849">
              <w:t>.</w:t>
            </w:r>
            <w:r w:rsidR="00603C28">
              <w:t>0</w:t>
            </w:r>
            <w:r w:rsidRPr="00D26849">
              <w:t>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r>
              <w:t>Пенсионные споры: обзор судебной практики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D26849" w:rsidRDefault="00603C28" w:rsidP="005D0C02">
            <w:proofErr w:type="spellStart"/>
            <w:r>
              <w:t>Ветрова</w:t>
            </w:r>
            <w:proofErr w:type="spellEnd"/>
            <w:r>
              <w:t xml:space="preserve"> Д.Е.</w:t>
            </w:r>
          </w:p>
        </w:tc>
      </w:tr>
      <w:tr w:rsidR="007E7EB8" w:rsidRPr="00BB02C4" w:rsidTr="008B2E8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7E7EB8" w:rsidRPr="00F75457" w:rsidRDefault="007E7EB8" w:rsidP="00603C28">
            <w:r w:rsidRPr="00F75457">
              <w:t>2</w:t>
            </w:r>
            <w:r w:rsidR="00603C28">
              <w:t>2</w:t>
            </w:r>
            <w:r w:rsidRPr="00F75457">
              <w:t xml:space="preserve"> а</w:t>
            </w:r>
            <w:r w:rsidR="00603C28">
              <w:t>вгуста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F75457" w:rsidRDefault="007E7EB8" w:rsidP="00603C28">
            <w:r w:rsidRPr="00F75457">
              <w:t>1</w:t>
            </w:r>
            <w:r w:rsidR="00603C28">
              <w:t>4</w:t>
            </w:r>
            <w:r w:rsidRPr="00F75457">
              <w:t>.00-1</w:t>
            </w:r>
            <w:r w:rsidR="00603C28">
              <w:t>5</w:t>
            </w:r>
            <w:r w:rsidRPr="00F75457">
              <w:t>.30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F75457" w:rsidRDefault="00603C28" w:rsidP="001945B5">
            <w:r>
              <w:t>Персональные данные: обработка, защита, ответственность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F75457" w:rsidRDefault="00603C28" w:rsidP="001945B5">
            <w:r w:rsidRPr="004A411E">
              <w:t>Поликарпова О.В.</w:t>
            </w:r>
          </w:p>
        </w:tc>
      </w:tr>
      <w:tr w:rsidR="007E7EB8" w:rsidRPr="00BB02C4" w:rsidTr="008B2E8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7E7EB8" w:rsidRPr="00F75457" w:rsidRDefault="007E7EB8" w:rsidP="00603C28">
            <w:r w:rsidRPr="00F75457">
              <w:t>2</w:t>
            </w:r>
            <w:r w:rsidR="00603C28">
              <w:t>8</w:t>
            </w:r>
            <w:r w:rsidRPr="00F75457">
              <w:t xml:space="preserve"> а</w:t>
            </w:r>
            <w:r w:rsidR="00603C28">
              <w:t>вгуста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F75457" w:rsidRDefault="007E7EB8" w:rsidP="001945B5">
            <w:r w:rsidRPr="00F75457">
              <w:t>13.00-15.00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F75457" w:rsidRDefault="007E7EB8" w:rsidP="00603C28">
            <w:r w:rsidRPr="00F75457">
              <w:t xml:space="preserve">Цикл </w:t>
            </w:r>
            <w:proofErr w:type="spellStart"/>
            <w:r w:rsidRPr="00F75457">
              <w:t>вебинаров</w:t>
            </w:r>
            <w:proofErr w:type="spellEnd"/>
            <w:r w:rsidRPr="00F75457">
              <w:t xml:space="preserve">: </w:t>
            </w:r>
            <w:r w:rsidR="00603C28">
              <w:t>спорные ситуации в связи с сокращением численности и штата работников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B8" w:rsidRPr="00F75457" w:rsidRDefault="007E7EB8" w:rsidP="00603C28">
            <w:r w:rsidRPr="00F75457">
              <w:t xml:space="preserve"> </w:t>
            </w:r>
            <w:r w:rsidR="00603C28">
              <w:t>Никитин Р.И.</w:t>
            </w:r>
          </w:p>
        </w:tc>
      </w:tr>
    </w:tbl>
    <w:p w:rsidR="00BB02C4" w:rsidRPr="00BB02C4" w:rsidRDefault="00BB02C4" w:rsidP="00A81028">
      <w:pPr>
        <w:widowControl w:val="0"/>
        <w:tabs>
          <w:tab w:val="left" w:pos="3594"/>
        </w:tabs>
        <w:spacing w:line="240" w:lineRule="auto"/>
        <w:ind w:left="531" w:right="-20"/>
        <w:jc w:val="center"/>
        <w:rPr>
          <w:rFonts w:ascii="Franklin Gothic Demi Cond" w:eastAsia="Franklin Gothic Demi Cond" w:hAnsi="Franklin Gothic Demi Cond" w:cs="Franklin Gothic Demi Cond"/>
          <w:w w:val="101"/>
        </w:rPr>
      </w:pPr>
    </w:p>
    <w:p w:rsidR="00A81028" w:rsidRDefault="00A81028" w:rsidP="00A81028">
      <w:pPr>
        <w:widowControl w:val="0"/>
        <w:tabs>
          <w:tab w:val="left" w:pos="3594"/>
        </w:tabs>
        <w:spacing w:line="240" w:lineRule="auto"/>
        <w:ind w:left="531" w:right="-20"/>
        <w:jc w:val="center"/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</w:pPr>
      <w:r w:rsidRPr="00EB32B1"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  <w:t>Б</w:t>
      </w:r>
      <w:r w:rsidRPr="00EB32B1">
        <w:rPr>
          <w:rFonts w:ascii="Franklin Gothic Demi Cond" w:eastAsia="Franklin Gothic Demi Cond" w:hAnsi="Franklin Gothic Demi Cond" w:cs="Franklin Gothic Demi Cond"/>
          <w:spacing w:val="2"/>
          <w:w w:val="101"/>
          <w:sz w:val="30"/>
          <w:szCs w:val="30"/>
        </w:rPr>
        <w:t>Ю</w:t>
      </w:r>
      <w:r w:rsidRPr="00EB32B1"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  <w:t>ДЖЕТНЫЕ</w:t>
      </w:r>
      <w:r w:rsidRPr="00EB32B1">
        <w:rPr>
          <w:rFonts w:ascii="Franklin Gothic Demi Cond" w:eastAsia="Franklin Gothic Demi Cond" w:hAnsi="Franklin Gothic Demi Cond" w:cs="Franklin Gothic Demi Cond"/>
          <w:spacing w:val="1"/>
          <w:sz w:val="30"/>
          <w:szCs w:val="30"/>
        </w:rPr>
        <w:t xml:space="preserve"> </w:t>
      </w:r>
      <w:r w:rsidRPr="00EB32B1"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  <w:t>ОРГАНИ</w:t>
      </w:r>
      <w:r w:rsidRPr="00EB32B1">
        <w:rPr>
          <w:rFonts w:ascii="Franklin Gothic Demi Cond" w:eastAsia="Franklin Gothic Demi Cond" w:hAnsi="Franklin Gothic Demi Cond" w:cs="Franklin Gothic Demi Cond"/>
          <w:spacing w:val="4"/>
          <w:w w:val="101"/>
          <w:sz w:val="30"/>
          <w:szCs w:val="30"/>
        </w:rPr>
        <w:t>З</w:t>
      </w:r>
      <w:r w:rsidRPr="00EB32B1"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  <w:t>АЦИИ</w:t>
      </w:r>
    </w:p>
    <w:tbl>
      <w:tblPr>
        <w:tblW w:w="10220" w:type="dxa"/>
        <w:tblInd w:w="103" w:type="dxa"/>
        <w:tblLook w:val="04A0" w:firstRow="1" w:lastRow="0" w:firstColumn="1" w:lastColumn="0" w:noHBand="0" w:noVBand="1"/>
      </w:tblPr>
      <w:tblGrid>
        <w:gridCol w:w="2123"/>
        <w:gridCol w:w="1680"/>
        <w:gridCol w:w="3899"/>
        <w:gridCol w:w="22"/>
        <w:gridCol w:w="2489"/>
        <w:gridCol w:w="7"/>
      </w:tblGrid>
      <w:tr w:rsidR="00A81028" w:rsidRPr="0085195C" w:rsidTr="00603C28">
        <w:trPr>
          <w:gridAfter w:val="1"/>
          <w:wAfter w:w="7" w:type="dxa"/>
          <w:trHeight w:val="510"/>
        </w:trPr>
        <w:tc>
          <w:tcPr>
            <w:tcW w:w="10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81028" w:rsidRPr="0085195C" w:rsidRDefault="00603C28" w:rsidP="00AA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АВГУСТ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603C28" w:rsidRDefault="00603C28" w:rsidP="00D95C9A">
            <w:pPr>
              <w:spacing w:after="0" w:line="256" w:lineRule="auto"/>
              <w:ind w:left="9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411E">
              <w:t>6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t>14.00-15.30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t>Особенности трудоустройства инвалидов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t>Поликарпова О.В.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lastRenderedPageBreak/>
              <w:t>16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t>10.00-11.30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9046FA" w:rsidRDefault="00603C28" w:rsidP="00D95C9A">
            <w:pPr>
              <w:spacing w:after="0" w:line="256" w:lineRule="auto"/>
              <w:ind w:left="96"/>
            </w:pPr>
            <w:r w:rsidRPr="004A411E">
              <w:t>Типичные ошибки и нарушения в бухгалтерии учреждения и способы их исправления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Default="00603C28" w:rsidP="00D95C9A">
            <w:pPr>
              <w:spacing w:after="0" w:line="256" w:lineRule="auto"/>
              <w:ind w:left="96"/>
            </w:pPr>
            <w:r w:rsidRPr="004A411E">
              <w:t>Антипова Н</w:t>
            </w:r>
            <w:r>
              <w:t>.</w:t>
            </w:r>
            <w:r w:rsidRPr="004A411E">
              <w:t>А.</w:t>
            </w:r>
          </w:p>
        </w:tc>
      </w:tr>
      <w:tr w:rsidR="00603C28" w:rsidRPr="00BB02C4" w:rsidTr="00603C28">
        <w:trPr>
          <w:gridAfter w:val="1"/>
          <w:wAfter w:w="7" w:type="dxa"/>
          <w:trHeight w:val="51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152701" w:rsidRDefault="00603C28" w:rsidP="00D95C9A">
            <w:pPr>
              <w:spacing w:after="0" w:line="256" w:lineRule="auto"/>
              <w:ind w:left="96"/>
            </w:pPr>
            <w:r>
              <w:t>20</w:t>
            </w:r>
            <w:r w:rsidRPr="004A411E">
              <w:t xml:space="preserve"> августа</w:t>
            </w:r>
            <w:r w:rsidRPr="00481950">
              <w:tab/>
            </w:r>
            <w:r w:rsidRPr="00481950">
              <w:tab/>
              <w:t xml:space="preserve"> </w:t>
            </w:r>
            <w:r w:rsidRPr="00481950">
              <w:tab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152701" w:rsidRDefault="00603C28" w:rsidP="00D95C9A">
            <w:pPr>
              <w:spacing w:after="0" w:line="256" w:lineRule="auto"/>
              <w:ind w:left="96"/>
            </w:pPr>
            <w:r w:rsidRPr="004A411E">
              <w:t>10.00-11.30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C28" w:rsidRPr="00152701" w:rsidRDefault="00603C28" w:rsidP="00D95C9A">
            <w:pPr>
              <w:spacing w:after="0" w:line="256" w:lineRule="auto"/>
              <w:ind w:left="96"/>
            </w:pPr>
            <w:r w:rsidRPr="004A411E">
              <w:t>6-НДФЛ не только зарплата, но и нюансы отражения доходов, отличных от оплаты труда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C28" w:rsidRPr="00152701" w:rsidRDefault="00603C28" w:rsidP="00D95C9A">
            <w:pPr>
              <w:spacing w:after="0" w:line="256" w:lineRule="auto"/>
              <w:ind w:left="96"/>
            </w:pPr>
            <w:r w:rsidRPr="00152701">
              <w:t xml:space="preserve"> </w:t>
            </w:r>
            <w:proofErr w:type="spellStart"/>
            <w:r w:rsidRPr="004A411E">
              <w:t>Богунова</w:t>
            </w:r>
            <w:proofErr w:type="spellEnd"/>
            <w:r w:rsidRPr="004A411E">
              <w:t xml:space="preserve"> Н</w:t>
            </w:r>
            <w:r>
              <w:t>.</w:t>
            </w:r>
            <w:r w:rsidRPr="004A411E">
              <w:t>А.</w:t>
            </w:r>
          </w:p>
        </w:tc>
      </w:tr>
      <w:tr w:rsidR="00603C28" w:rsidRPr="00BB02C4" w:rsidTr="00F0545E">
        <w:trPr>
          <w:gridAfter w:val="1"/>
          <w:wAfter w:w="7" w:type="dxa"/>
          <w:trHeight w:val="51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t>20 августа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28" w:rsidRPr="004A411E" w:rsidRDefault="00603C28" w:rsidP="00D95C9A">
            <w:pPr>
              <w:spacing w:after="0" w:line="256" w:lineRule="auto"/>
              <w:ind w:left="96"/>
            </w:pPr>
            <w:r w:rsidRPr="004A411E">
              <w:t>14.00-15.30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C28" w:rsidRPr="008E0E85" w:rsidRDefault="00603C28" w:rsidP="00D95C9A">
            <w:pPr>
              <w:spacing w:after="0" w:line="256" w:lineRule="auto"/>
              <w:ind w:left="96"/>
            </w:pPr>
            <w:r w:rsidRPr="004A411E">
              <w:t>Всё о совместителях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C28" w:rsidRPr="008E0E85" w:rsidRDefault="00603C28" w:rsidP="00D95C9A">
            <w:pPr>
              <w:spacing w:after="0" w:line="256" w:lineRule="auto"/>
              <w:ind w:left="96"/>
            </w:pPr>
            <w:r w:rsidRPr="008E0E85">
              <w:t xml:space="preserve"> </w:t>
            </w:r>
            <w:r w:rsidRPr="00481950">
              <w:t>Поликарпова О.В</w:t>
            </w:r>
            <w:r>
              <w:t>.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5A6FDA" w:rsidRDefault="00603C28" w:rsidP="00D95C9A">
            <w:pPr>
              <w:spacing w:after="0" w:line="256" w:lineRule="auto"/>
              <w:ind w:left="96"/>
            </w:pPr>
            <w:r w:rsidRPr="004A411E">
              <w:t>2</w:t>
            </w:r>
            <w:r>
              <w:t>3</w:t>
            </w:r>
            <w:r w:rsidRPr="004A411E">
              <w:t xml:space="preserve">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5A6FDA" w:rsidRDefault="00603C28" w:rsidP="00D95C9A">
            <w:pPr>
              <w:spacing w:after="0" w:line="256" w:lineRule="auto"/>
              <w:ind w:left="96"/>
            </w:pPr>
            <w:r w:rsidRPr="00EB327D">
              <w:t>10.00-11.30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5A6FDA" w:rsidRDefault="00603C28" w:rsidP="00D95C9A">
            <w:pPr>
              <w:spacing w:after="0" w:line="256" w:lineRule="auto"/>
              <w:ind w:left="96"/>
            </w:pPr>
            <w:r w:rsidRPr="00EB327D">
              <w:t>ЕФС-1: практические рекомендации для бухгалтера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5A6FDA" w:rsidRDefault="00603C28" w:rsidP="00D95C9A">
            <w:pPr>
              <w:spacing w:after="0" w:line="256" w:lineRule="auto"/>
              <w:ind w:left="96"/>
            </w:pPr>
            <w:proofErr w:type="spellStart"/>
            <w:r w:rsidRPr="00EB327D">
              <w:t>Богунова</w:t>
            </w:r>
            <w:proofErr w:type="spellEnd"/>
            <w:r w:rsidRPr="00EB327D">
              <w:t xml:space="preserve"> Н</w:t>
            </w:r>
            <w:r>
              <w:t>.</w:t>
            </w:r>
            <w:r w:rsidRPr="00EB327D">
              <w:t>А.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7E7EB8" w:rsidRDefault="00603C28" w:rsidP="00D95C9A">
            <w:r w:rsidRPr="00EB327D">
              <w:t>30 августа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EB327D">
              <w:t>10.00-11</w:t>
            </w:r>
            <w:r>
              <w:t>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EB327D">
              <w:t>Рабочее время. Особенности учета и оплаты в 2024 году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EB327D">
              <w:t>Антипова Н.А.</w:t>
            </w:r>
          </w:p>
        </w:tc>
      </w:tr>
      <w:tr w:rsidR="00603C28" w:rsidRPr="00BB02C4" w:rsidTr="00193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EB327D" w:rsidRDefault="00603C28" w:rsidP="00603C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СЕНТЯБРЬ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7E7EB8" w:rsidRDefault="00603C28" w:rsidP="00D95C9A">
            <w:proofErr w:type="gramStart"/>
            <w:r w:rsidRPr="009875C7">
              <w:t>З</w:t>
            </w:r>
            <w:proofErr w:type="gramEnd"/>
            <w:r w:rsidRPr="009875C7">
              <w:t xml:space="preserve">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9875C7">
              <w:t>14.00-15.30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9875C7">
              <w:t>Удержания из зарплаты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>
              <w:t>Поликарпова О.</w:t>
            </w:r>
            <w:r w:rsidRPr="009875C7">
              <w:t>В.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Pr="007E7EB8" w:rsidRDefault="00603C28" w:rsidP="00D95C9A">
            <w:r w:rsidRPr="00851791">
              <w:t>4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851791">
              <w:t>09.00-10.30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>
              <w:t xml:space="preserve">Об особенностях проведения </w:t>
            </w:r>
            <w:r w:rsidRPr="009875C7">
              <w:t xml:space="preserve">в 2024 году </w:t>
            </w:r>
            <w:r>
              <w:t>профилактических и контрольных (надзорных)</w:t>
            </w:r>
            <w:r w:rsidRPr="009875C7">
              <w:t xml:space="preserve"> </w:t>
            </w:r>
            <w:r>
              <w:t>меропр</w:t>
            </w:r>
            <w:r w:rsidRPr="009875C7">
              <w:t xml:space="preserve">иятий </w:t>
            </w:r>
            <w:r>
              <w:t xml:space="preserve">по </w:t>
            </w:r>
            <w:r w:rsidRPr="009875C7">
              <w:t xml:space="preserve"> соблюдению законодате</w:t>
            </w:r>
            <w:r>
              <w:t>льства в сфере проведения ККТ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7E7EB8" w:rsidRDefault="00603C28" w:rsidP="00D95C9A">
            <w:r w:rsidRPr="00851791">
              <w:t>Магда К.М.</w:t>
            </w:r>
          </w:p>
        </w:tc>
      </w:tr>
      <w:tr w:rsidR="00603C28" w:rsidRPr="00BB02C4" w:rsidTr="0060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603C28" w:rsidRDefault="00603C28" w:rsidP="00D95C9A"/>
          <w:p w:rsidR="00603C28" w:rsidRPr="00B46AF8" w:rsidRDefault="00603C28" w:rsidP="00D95C9A">
            <w:r w:rsidRPr="00B46AF8">
              <w:t>6 сентября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B46AF8" w:rsidRDefault="00603C28" w:rsidP="00D95C9A">
            <w:r>
              <w:t>10.00-11.30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B46AF8" w:rsidRDefault="00603C28" w:rsidP="00D95C9A">
            <w:r w:rsidRPr="00B46AF8">
              <w:t>Постоянная и временная дистанционная работа в 2024 году: учет расчетов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28" w:rsidRPr="00B46AF8" w:rsidRDefault="00603C28" w:rsidP="00D95C9A">
            <w:proofErr w:type="spellStart"/>
            <w:r w:rsidRPr="00B46AF8">
              <w:t>Богунова</w:t>
            </w:r>
            <w:proofErr w:type="spellEnd"/>
            <w:r w:rsidRPr="00B46AF8">
              <w:t xml:space="preserve"> Н.А.</w:t>
            </w:r>
          </w:p>
        </w:tc>
      </w:tr>
    </w:tbl>
    <w:p w:rsidR="00603C28" w:rsidRDefault="00603C28" w:rsidP="0081421D">
      <w:pPr>
        <w:widowControl w:val="0"/>
        <w:tabs>
          <w:tab w:val="left" w:pos="3594"/>
        </w:tabs>
        <w:spacing w:line="240" w:lineRule="auto"/>
        <w:ind w:left="531" w:right="-20"/>
        <w:jc w:val="center"/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</w:pPr>
    </w:p>
    <w:p w:rsidR="0081421D" w:rsidRPr="0081421D" w:rsidRDefault="0081421D" w:rsidP="0081421D">
      <w:pPr>
        <w:widowControl w:val="0"/>
        <w:tabs>
          <w:tab w:val="left" w:pos="3594"/>
        </w:tabs>
        <w:spacing w:line="240" w:lineRule="auto"/>
        <w:ind w:left="531" w:right="-20"/>
        <w:jc w:val="center"/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</w:pPr>
      <w:r w:rsidRPr="0081421D">
        <w:rPr>
          <w:rFonts w:ascii="Franklin Gothic Demi Cond" w:eastAsia="Franklin Gothic Demi Cond" w:hAnsi="Franklin Gothic Demi Cond" w:cs="Franklin Gothic Demi Cond"/>
          <w:w w:val="101"/>
          <w:sz w:val="30"/>
          <w:szCs w:val="30"/>
        </w:rPr>
        <w:t>ВЕБИНАРЫ ПО СИСТЕМЕ КОНСУЛЬТАНТПЛЮС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35"/>
        <w:gridCol w:w="1701"/>
        <w:gridCol w:w="6378"/>
      </w:tblGrid>
      <w:tr w:rsidR="00603C28" w:rsidRPr="0081421D" w:rsidTr="001C0446">
        <w:tc>
          <w:tcPr>
            <w:tcW w:w="2235" w:type="dxa"/>
            <w:shd w:val="clear" w:color="auto" w:fill="C6D9F1" w:themeFill="text2" w:themeFillTint="33"/>
            <w:vAlign w:val="center"/>
          </w:tcPr>
          <w:p w:rsidR="00603C28" w:rsidRPr="00603C28" w:rsidRDefault="00603C28" w:rsidP="00A51197">
            <w:r w:rsidRPr="00603C28">
              <w:t>2 августа</w:t>
            </w:r>
          </w:p>
        </w:tc>
        <w:tc>
          <w:tcPr>
            <w:tcW w:w="1701" w:type="dxa"/>
            <w:vAlign w:val="center"/>
          </w:tcPr>
          <w:p w:rsidR="00603C28" w:rsidRPr="00603C28" w:rsidRDefault="00603C28" w:rsidP="00A51197">
            <w:r w:rsidRPr="00603C28">
              <w:t>10.00-11.00</w:t>
            </w:r>
          </w:p>
        </w:tc>
        <w:tc>
          <w:tcPr>
            <w:tcW w:w="6378" w:type="dxa"/>
          </w:tcPr>
          <w:p w:rsidR="00603C28" w:rsidRPr="0081421D" w:rsidRDefault="00603C28" w:rsidP="00A51197">
            <w:r w:rsidRPr="00603C28">
              <w:t>Как назначают больничные, если работодателей несколько</w:t>
            </w:r>
          </w:p>
        </w:tc>
      </w:tr>
      <w:tr w:rsidR="00603C28" w:rsidRPr="0081421D" w:rsidTr="000330E8">
        <w:tc>
          <w:tcPr>
            <w:tcW w:w="2235" w:type="dxa"/>
            <w:shd w:val="clear" w:color="auto" w:fill="C6D9F1" w:themeFill="text2" w:themeFillTint="33"/>
            <w:vAlign w:val="center"/>
          </w:tcPr>
          <w:p w:rsidR="00603C28" w:rsidRPr="00603C28" w:rsidRDefault="00603C28" w:rsidP="00A51197">
            <w:r w:rsidRPr="00603C28">
              <w:t>5 августа</w:t>
            </w:r>
          </w:p>
        </w:tc>
        <w:tc>
          <w:tcPr>
            <w:tcW w:w="1701" w:type="dxa"/>
            <w:vAlign w:val="center"/>
          </w:tcPr>
          <w:p w:rsidR="00603C28" w:rsidRPr="00603C28" w:rsidRDefault="00603C28" w:rsidP="00A51197">
            <w:r w:rsidRPr="00603C28">
              <w:t>14.00-15.</w:t>
            </w:r>
            <w:r w:rsidR="00A51197" w:rsidRPr="00A51197">
              <w:t>00</w:t>
            </w:r>
          </w:p>
        </w:tc>
        <w:tc>
          <w:tcPr>
            <w:tcW w:w="6378" w:type="dxa"/>
            <w:vAlign w:val="center"/>
          </w:tcPr>
          <w:p w:rsidR="00603C28" w:rsidRPr="00603C28" w:rsidRDefault="00603C28" w:rsidP="00A51197">
            <w:r w:rsidRPr="00603C28">
              <w:t xml:space="preserve">Платные </w:t>
            </w:r>
            <w:proofErr w:type="spellStart"/>
            <w:r w:rsidRPr="00603C28">
              <w:t>медуслуги</w:t>
            </w:r>
            <w:proofErr w:type="spellEnd"/>
            <w:r w:rsidRPr="00603C28">
              <w:t>: интересные и важные судебные споры</w:t>
            </w:r>
          </w:p>
        </w:tc>
      </w:tr>
      <w:tr w:rsidR="00A51197" w:rsidRPr="0081421D" w:rsidTr="00C57BB1">
        <w:tc>
          <w:tcPr>
            <w:tcW w:w="2235" w:type="dxa"/>
            <w:shd w:val="clear" w:color="auto" w:fill="C6D9F1" w:themeFill="text2" w:themeFillTint="33"/>
            <w:vAlign w:val="center"/>
          </w:tcPr>
          <w:p w:rsidR="00A51197" w:rsidRPr="00A51197" w:rsidRDefault="00A51197" w:rsidP="00A51197">
            <w:r w:rsidRPr="00A51197">
              <w:t>7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10.00-11.00</w:t>
            </w:r>
          </w:p>
        </w:tc>
        <w:tc>
          <w:tcPr>
            <w:tcW w:w="6378" w:type="dxa"/>
            <w:vAlign w:val="center"/>
          </w:tcPr>
          <w:p w:rsidR="00A51197" w:rsidRPr="00A51197" w:rsidRDefault="00A51197" w:rsidP="00A51197">
            <w:r w:rsidRPr="00A51197">
              <w:t>Электронные первичные документы, обязательные к применению в 2024 году в бюджете</w:t>
            </w:r>
          </w:p>
        </w:tc>
      </w:tr>
      <w:tr w:rsidR="00A51197" w:rsidRPr="0081421D" w:rsidTr="000C4B27">
        <w:tc>
          <w:tcPr>
            <w:tcW w:w="2235" w:type="dxa"/>
            <w:shd w:val="clear" w:color="auto" w:fill="C6D9F1" w:themeFill="text2" w:themeFillTint="33"/>
            <w:vAlign w:val="center"/>
          </w:tcPr>
          <w:p w:rsidR="00A51197" w:rsidRPr="00A51197" w:rsidRDefault="00A51197" w:rsidP="00A51197">
            <w:r w:rsidRPr="00A51197">
              <w:t>9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10.00-11.00</w:t>
            </w:r>
          </w:p>
        </w:tc>
        <w:tc>
          <w:tcPr>
            <w:tcW w:w="6378" w:type="dxa"/>
            <w:vAlign w:val="center"/>
          </w:tcPr>
          <w:p w:rsidR="00A51197" w:rsidRPr="00A51197" w:rsidRDefault="00A51197" w:rsidP="00A51197">
            <w:r w:rsidRPr="00A51197">
              <w:t>Как организациям и предпринимателям использовать СБП</w:t>
            </w:r>
          </w:p>
        </w:tc>
      </w:tr>
      <w:tr w:rsidR="00A51197" w:rsidRPr="0081421D" w:rsidTr="003A7F66">
        <w:tc>
          <w:tcPr>
            <w:tcW w:w="2235" w:type="dxa"/>
            <w:shd w:val="clear" w:color="auto" w:fill="C6D9F1" w:themeFill="text2" w:themeFillTint="33"/>
          </w:tcPr>
          <w:p w:rsidR="00A51197" w:rsidRPr="00A51197" w:rsidRDefault="00A51197" w:rsidP="00A51197">
            <w:r w:rsidRPr="00A51197">
              <w:t>13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10.00-11.00</w:t>
            </w:r>
          </w:p>
        </w:tc>
        <w:tc>
          <w:tcPr>
            <w:tcW w:w="6378" w:type="dxa"/>
          </w:tcPr>
          <w:p w:rsidR="00A51197" w:rsidRPr="00A51197" w:rsidRDefault="00A51197" w:rsidP="00A51197">
            <w:pPr>
              <w:ind w:right="3090"/>
            </w:pPr>
            <w:r>
              <w:t xml:space="preserve">Подготовка к Новому учебному  </w:t>
            </w:r>
            <w:r w:rsidRPr="00A51197">
              <w:t xml:space="preserve">году с </w:t>
            </w:r>
            <w:proofErr w:type="spellStart"/>
            <w:r w:rsidRPr="00A51197">
              <w:t>КонсультантПлюс</w:t>
            </w:r>
            <w:proofErr w:type="spellEnd"/>
            <w:r w:rsidRPr="00A51197">
              <w:t xml:space="preserve">. </w:t>
            </w:r>
            <w:r>
              <w:t xml:space="preserve">Что нужно учесть в образовании </w:t>
            </w:r>
            <w:r w:rsidRPr="00A51197">
              <w:t>в 2024-2025 г</w:t>
            </w:r>
            <w:r>
              <w:t>г.</w:t>
            </w:r>
          </w:p>
        </w:tc>
      </w:tr>
      <w:tr w:rsidR="00A51197" w:rsidRPr="0081421D" w:rsidTr="00230FF5">
        <w:tc>
          <w:tcPr>
            <w:tcW w:w="2235" w:type="dxa"/>
            <w:shd w:val="clear" w:color="auto" w:fill="C6D9F1" w:themeFill="text2" w:themeFillTint="33"/>
            <w:vAlign w:val="center"/>
          </w:tcPr>
          <w:p w:rsidR="00A51197" w:rsidRPr="00A51197" w:rsidRDefault="00A51197" w:rsidP="00A51197">
            <w:r w:rsidRPr="00A51197">
              <w:t>15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10.00-11.00</w:t>
            </w:r>
          </w:p>
        </w:tc>
        <w:tc>
          <w:tcPr>
            <w:tcW w:w="6378" w:type="dxa"/>
            <w:vAlign w:val="center"/>
          </w:tcPr>
          <w:p w:rsidR="00A51197" w:rsidRPr="00A51197" w:rsidRDefault="00A51197" w:rsidP="00A51197">
            <w:r w:rsidRPr="00A51197">
              <w:t>Служебный автомобиль попал в ДТП: что предпринять и как оформить</w:t>
            </w:r>
          </w:p>
        </w:tc>
      </w:tr>
      <w:tr w:rsidR="00A51197" w:rsidRPr="0081421D" w:rsidTr="00785D7E">
        <w:tc>
          <w:tcPr>
            <w:tcW w:w="2235" w:type="dxa"/>
            <w:shd w:val="clear" w:color="auto" w:fill="C6D9F1" w:themeFill="text2" w:themeFillTint="33"/>
            <w:vAlign w:val="center"/>
          </w:tcPr>
          <w:p w:rsidR="00A51197" w:rsidRPr="00A51197" w:rsidRDefault="00A51197" w:rsidP="00A51197">
            <w:r w:rsidRPr="00A51197">
              <w:t>19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14</w:t>
            </w:r>
            <w:r>
              <w:t>.</w:t>
            </w:r>
            <w:r w:rsidRPr="00A51197">
              <w:t>00-15.00</w:t>
            </w:r>
          </w:p>
        </w:tc>
        <w:tc>
          <w:tcPr>
            <w:tcW w:w="6378" w:type="dxa"/>
            <w:vAlign w:val="center"/>
          </w:tcPr>
          <w:p w:rsidR="00A51197" w:rsidRPr="00A51197" w:rsidRDefault="00A51197" w:rsidP="00A51197">
            <w:r w:rsidRPr="00A51197">
              <w:t>Мнения судов по спорным зарплатным вопросам</w:t>
            </w:r>
          </w:p>
        </w:tc>
      </w:tr>
      <w:tr w:rsidR="00A51197" w:rsidRPr="0081421D" w:rsidTr="00542D3E">
        <w:tc>
          <w:tcPr>
            <w:tcW w:w="2235" w:type="dxa"/>
            <w:shd w:val="clear" w:color="auto" w:fill="C6D9F1" w:themeFill="text2" w:themeFillTint="33"/>
            <w:vAlign w:val="center"/>
          </w:tcPr>
          <w:p w:rsidR="00A51197" w:rsidRPr="00A51197" w:rsidRDefault="00A51197" w:rsidP="00A51197">
            <w:r w:rsidRPr="00A51197">
              <w:t>22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10.00-11.00</w:t>
            </w:r>
          </w:p>
        </w:tc>
        <w:tc>
          <w:tcPr>
            <w:tcW w:w="6378" w:type="dxa"/>
            <w:vAlign w:val="center"/>
          </w:tcPr>
          <w:p w:rsidR="00A51197" w:rsidRPr="00A51197" w:rsidRDefault="00A51197" w:rsidP="00A51197">
            <w:r w:rsidRPr="00A51197">
              <w:t xml:space="preserve">Налоговый </w:t>
            </w:r>
            <w:proofErr w:type="gramStart"/>
            <w:r w:rsidRPr="00A51197">
              <w:t>контроль за</w:t>
            </w:r>
            <w:proofErr w:type="gramEnd"/>
            <w:r w:rsidRPr="00A51197">
              <w:t xml:space="preserve"> ценами в обычных сделках</w:t>
            </w:r>
          </w:p>
        </w:tc>
      </w:tr>
      <w:tr w:rsidR="00A51197" w:rsidRPr="0081421D" w:rsidTr="00607854">
        <w:tc>
          <w:tcPr>
            <w:tcW w:w="2235" w:type="dxa"/>
            <w:shd w:val="clear" w:color="auto" w:fill="C6D9F1" w:themeFill="text2" w:themeFillTint="33"/>
            <w:vAlign w:val="center"/>
          </w:tcPr>
          <w:p w:rsidR="00A51197" w:rsidRPr="00A51197" w:rsidRDefault="00A51197" w:rsidP="00A51197">
            <w:r w:rsidRPr="00A51197">
              <w:t>27 августа</w:t>
            </w:r>
          </w:p>
        </w:tc>
        <w:tc>
          <w:tcPr>
            <w:tcW w:w="1701" w:type="dxa"/>
            <w:vAlign w:val="center"/>
          </w:tcPr>
          <w:p w:rsidR="00A51197" w:rsidRPr="00A51197" w:rsidRDefault="00A51197" w:rsidP="00A51197">
            <w:r w:rsidRPr="00A51197">
              <w:t>14.00-15.00</w:t>
            </w:r>
          </w:p>
        </w:tc>
        <w:tc>
          <w:tcPr>
            <w:tcW w:w="6378" w:type="dxa"/>
            <w:vAlign w:val="center"/>
          </w:tcPr>
          <w:p w:rsidR="00A51197" w:rsidRPr="00A51197" w:rsidRDefault="00A51197" w:rsidP="00A51197">
            <w:r w:rsidRPr="00A51197">
              <w:t>Вопросы по НДФЛ-вычетам — 2024</w:t>
            </w:r>
          </w:p>
        </w:tc>
      </w:tr>
    </w:tbl>
    <w:p w:rsidR="0081421D" w:rsidRDefault="0081421D" w:rsidP="00BB02C4"/>
    <w:p w:rsidR="00A51197" w:rsidRDefault="00A51197" w:rsidP="00BB02C4">
      <w:pPr>
        <w:rPr>
          <w:lang w:val="en-US"/>
        </w:rPr>
      </w:pPr>
    </w:p>
    <w:p w:rsidR="001806E8" w:rsidRPr="001806E8" w:rsidRDefault="001806E8" w:rsidP="001806E8">
      <w:pP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1806E8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Стоимость одного </w:t>
      </w:r>
      <w:proofErr w:type="spellStart"/>
      <w:r w:rsidRPr="001806E8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вебинара</w:t>
      </w:r>
      <w:proofErr w:type="spellEnd"/>
      <w:r w:rsidRPr="001806E8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– 700 руб.</w:t>
      </w:r>
      <w:bookmarkStart w:id="0" w:name="_GoBack"/>
      <w:bookmarkEnd w:id="0"/>
    </w:p>
    <w:sectPr w:rsidR="001806E8" w:rsidRPr="001806E8" w:rsidSect="00AE135B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A"/>
    <w:rsid w:val="00071126"/>
    <w:rsid w:val="001806E8"/>
    <w:rsid w:val="00186CC0"/>
    <w:rsid w:val="004801FD"/>
    <w:rsid w:val="00481950"/>
    <w:rsid w:val="004A411E"/>
    <w:rsid w:val="004B74C0"/>
    <w:rsid w:val="00525BAE"/>
    <w:rsid w:val="00603C28"/>
    <w:rsid w:val="006D2833"/>
    <w:rsid w:val="00783799"/>
    <w:rsid w:val="007E7EB8"/>
    <w:rsid w:val="0081421D"/>
    <w:rsid w:val="00851791"/>
    <w:rsid w:val="00863073"/>
    <w:rsid w:val="00962AEC"/>
    <w:rsid w:val="009875C7"/>
    <w:rsid w:val="00A51197"/>
    <w:rsid w:val="00A81028"/>
    <w:rsid w:val="00AC1E9A"/>
    <w:rsid w:val="00AE135B"/>
    <w:rsid w:val="00B46AF8"/>
    <w:rsid w:val="00BB02C4"/>
    <w:rsid w:val="00C87489"/>
    <w:rsid w:val="00EB327D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Наталья Александровна</dc:creator>
  <cp:lastModifiedBy>Шихина Анастасия Андреевна</cp:lastModifiedBy>
  <cp:revision>7</cp:revision>
  <dcterms:created xsi:type="dcterms:W3CDTF">2024-08-01T08:02:00Z</dcterms:created>
  <dcterms:modified xsi:type="dcterms:W3CDTF">2024-08-01T09:48:00Z</dcterms:modified>
</cp:coreProperties>
</file>