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210" w:rsidRDefault="00B34210" w:rsidP="00B34210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A2549D" wp14:editId="1B94BF56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10" w:rsidRPr="00907B75" w:rsidRDefault="00B34210" w:rsidP="00B34210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:rsidR="00B34210" w:rsidRPr="00907B75" w:rsidRDefault="00B34210" w:rsidP="00B34210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:rsidR="00B34210" w:rsidRPr="00907B75" w:rsidRDefault="00B34210" w:rsidP="00B34210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:rsidR="00B34210" w:rsidRPr="00635A0B" w:rsidRDefault="00B34210" w:rsidP="00B34210">
      <w:pPr>
        <w:pStyle w:val="a3"/>
        <w:rPr>
          <w:b/>
          <w:bCs/>
          <w:sz w:val="28"/>
          <w:szCs w:val="28"/>
        </w:rPr>
      </w:pPr>
    </w:p>
    <w:p w:rsidR="000C104F" w:rsidRDefault="000C104F" w:rsidP="000C104F">
      <w:pPr>
        <w:pStyle w:val="a9"/>
        <w:spacing w:before="0" w:beforeAutospacing="0" w:after="0" w:afterAutospacing="0" w:line="276" w:lineRule="auto"/>
        <w:jc w:val="center"/>
        <w:rPr>
          <w:rStyle w:val="aa"/>
          <w:b/>
          <w:bCs/>
          <w:color w:val="984806" w:themeColor="accent6" w:themeShade="80"/>
          <w:sz w:val="28"/>
          <w:szCs w:val="28"/>
        </w:rPr>
      </w:pPr>
      <w:r w:rsidRPr="000C104F">
        <w:rPr>
          <w:rStyle w:val="aa"/>
          <w:b/>
          <w:bCs/>
          <w:color w:val="984806" w:themeColor="accent6" w:themeShade="80"/>
          <w:sz w:val="28"/>
          <w:szCs w:val="28"/>
        </w:rPr>
        <w:t>«</w:t>
      </w:r>
      <w:r w:rsidRPr="000C104F">
        <w:rPr>
          <w:rStyle w:val="aa"/>
          <w:b/>
          <w:bCs/>
          <w:color w:val="984806" w:themeColor="accent6" w:themeShade="80"/>
          <w:sz w:val="28"/>
          <w:szCs w:val="28"/>
        </w:rPr>
        <w:t>Актуальные вопросы заработной платы и</w:t>
      </w:r>
    </w:p>
    <w:p w:rsidR="000C104F" w:rsidRPr="000C104F" w:rsidRDefault="000C104F" w:rsidP="000C104F">
      <w:pPr>
        <w:pStyle w:val="a9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0C104F">
        <w:rPr>
          <w:rStyle w:val="aa"/>
          <w:b/>
          <w:bCs/>
          <w:color w:val="984806" w:themeColor="accent6" w:themeShade="80"/>
          <w:sz w:val="28"/>
          <w:szCs w:val="28"/>
        </w:rPr>
        <w:t xml:space="preserve"> трудовых отношений в первом полугодии 2023 года</w:t>
      </w:r>
      <w:r w:rsidRPr="000C104F">
        <w:rPr>
          <w:b/>
          <w:i/>
          <w:color w:val="984806" w:themeColor="accent6" w:themeShade="80"/>
          <w:sz w:val="28"/>
          <w:szCs w:val="28"/>
        </w:rPr>
        <w:t>»</w:t>
      </w:r>
    </w:p>
    <w:p w:rsidR="00B34210" w:rsidRDefault="00B34210" w:rsidP="00B34210"/>
    <w:p w:rsidR="00B34210" w:rsidRPr="00C17367" w:rsidRDefault="00B34210" w:rsidP="00B34210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0C104F">
        <w:rPr>
          <w:b/>
          <w:color w:val="984806" w:themeColor="accent6" w:themeShade="80"/>
          <w:sz w:val="28"/>
          <w:szCs w:val="28"/>
        </w:rPr>
        <w:t>22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="000C104F">
        <w:rPr>
          <w:b/>
          <w:color w:val="984806" w:themeColor="accent6" w:themeShade="80"/>
          <w:sz w:val="28"/>
          <w:szCs w:val="28"/>
        </w:rPr>
        <w:t>марта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="000C104F">
        <w:rPr>
          <w:b/>
          <w:color w:val="984806" w:themeColor="accent6" w:themeShade="80"/>
          <w:sz w:val="28"/>
          <w:szCs w:val="28"/>
        </w:rPr>
        <w:t>(среда)</w:t>
      </w:r>
      <w:r w:rsidRPr="00C17367">
        <w:rPr>
          <w:b/>
          <w:color w:val="984806" w:themeColor="accent6" w:themeShade="80"/>
          <w:sz w:val="28"/>
          <w:szCs w:val="28"/>
        </w:rPr>
        <w:t xml:space="preserve"> 10:00-17:00</w:t>
      </w:r>
    </w:p>
    <w:p w:rsidR="00B34210" w:rsidRPr="00C17367" w:rsidRDefault="00B34210" w:rsidP="00B34210">
      <w:pPr>
        <w:contextualSpacing/>
        <w:rPr>
          <w:b/>
          <w:color w:val="17365D" w:themeColor="text2" w:themeShade="BF"/>
          <w:sz w:val="28"/>
          <w:szCs w:val="28"/>
        </w:rPr>
      </w:pPr>
    </w:p>
    <w:p w:rsidR="000C104F" w:rsidRPr="003863B3" w:rsidRDefault="00B34210" w:rsidP="000C104F">
      <w:pPr>
        <w:jc w:val="both"/>
      </w:pPr>
      <w:r w:rsidRPr="000C104F">
        <w:rPr>
          <w:b/>
          <w:color w:val="5F497A" w:themeColor="accent4" w:themeShade="BF"/>
          <w:sz w:val="28"/>
          <w:szCs w:val="28"/>
          <w:u w:val="single"/>
        </w:rPr>
        <w:t>Лектор</w:t>
      </w:r>
      <w:r w:rsidRPr="000C104F">
        <w:rPr>
          <w:color w:val="7030A0"/>
          <w:sz w:val="28"/>
          <w:szCs w:val="28"/>
          <w:u w:val="single"/>
        </w:rPr>
        <w:t>:</w:t>
      </w:r>
      <w:r w:rsidRPr="00C17367">
        <w:rPr>
          <w:color w:val="000000" w:themeColor="text1"/>
          <w:sz w:val="28"/>
          <w:szCs w:val="28"/>
        </w:rPr>
        <w:t xml:space="preserve"> </w:t>
      </w:r>
      <w:r w:rsidR="000C104F" w:rsidRPr="000C104F">
        <w:rPr>
          <w:b/>
          <w:color w:val="17365D" w:themeColor="text2" w:themeShade="BF"/>
          <w:sz w:val="28"/>
          <w:szCs w:val="28"/>
        </w:rPr>
        <w:t>Морозова Ирина Владимировна</w:t>
      </w:r>
      <w:r w:rsidR="000C104F" w:rsidRPr="000C104F">
        <w:rPr>
          <w:color w:val="17365D" w:themeColor="text2" w:themeShade="BF"/>
          <w:sz w:val="28"/>
          <w:szCs w:val="28"/>
        </w:rPr>
        <w:t xml:space="preserve"> - специалист-практик по вопросам расчетов с персоналом по оплате труда, действительный член ИПБ России, автор многочисленных книг и публикаций по вопросам труда и заработной платы.</w:t>
      </w:r>
    </w:p>
    <w:p w:rsidR="00B34210" w:rsidRPr="00994DF9" w:rsidRDefault="00B34210" w:rsidP="00B34210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:rsidR="00B34210" w:rsidRPr="00994DF9" w:rsidRDefault="00B34210" w:rsidP="00B34210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:rsidR="00B34210" w:rsidRPr="00C17367" w:rsidRDefault="00B34210" w:rsidP="00B34210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:rsidR="00B34210" w:rsidRPr="00C17367" w:rsidRDefault="00B34210" w:rsidP="00B34210">
      <w:pPr>
        <w:jc w:val="both"/>
        <w:rPr>
          <w:color w:val="17365D" w:themeColor="text2" w:themeShade="BF"/>
          <w:sz w:val="28"/>
          <w:szCs w:val="28"/>
        </w:rPr>
      </w:pPr>
    </w:p>
    <w:p w:rsidR="00B34210" w:rsidRPr="00C17367" w:rsidRDefault="000C104F" w:rsidP="00B34210">
      <w:pPr>
        <w:pStyle w:val="a5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Анонс</w:t>
      </w:r>
      <w:r w:rsidR="00B34210"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 xml:space="preserve"> семинара</w:t>
      </w:r>
      <w:r w:rsidR="00B34210"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:rsidR="00B34210" w:rsidRPr="000C104F" w:rsidRDefault="00B34210" w:rsidP="00B34210">
      <w:pPr>
        <w:jc w:val="center"/>
        <w:rPr>
          <w:b/>
          <w:bCs/>
          <w:color w:val="17365D" w:themeColor="text2" w:themeShade="BF"/>
          <w:sz w:val="18"/>
          <w:szCs w:val="18"/>
        </w:rPr>
      </w:pP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С 1 января 2023 года вступили в силу глобальные изменения в бухгалтерском и налоговом законодательстве, которые влекут за собой изменения сроков и всех форм отчетности.</w:t>
      </w: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Поэтому предлагаем вашему вниманию семинар, который содержит максимально полный обзор последних новаций в трудовых отношениях, расчете заработной платы, персонифицированной и налоговой отчетности по заработной плате в 2023 году и на грядущую перспективу.</w:t>
      </w:r>
    </w:p>
    <w:p w:rsid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 xml:space="preserve">Семинар предназначен для специалистов-практиков в сфере трудовых отношений, которые ежедневно решают конкретные задачи правового взаимодействия с работниками и контролирующими органами. </w:t>
      </w:r>
    </w:p>
    <w:p w:rsidR="000C104F" w:rsidRPr="000C104F" w:rsidRDefault="000C104F" w:rsidP="000C104F">
      <w:pPr>
        <w:pStyle w:val="a3"/>
        <w:jc w:val="both"/>
        <w:rPr>
          <w:b/>
          <w:color w:val="002060"/>
          <w:sz w:val="26"/>
          <w:szCs w:val="26"/>
        </w:rPr>
      </w:pPr>
      <w:r w:rsidRPr="000C104F">
        <w:rPr>
          <w:b/>
          <w:color w:val="002060"/>
          <w:sz w:val="26"/>
          <w:szCs w:val="26"/>
        </w:rPr>
        <w:t>Цель семинара – рассмотреть наиболее важные и интересные изменения трудового законодательства в режиме реального времени. При этом особое внимание уделяется тому, как с минимальными затратами времени и сил учесть эти изменения в своей текущей работе.</w:t>
      </w: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 xml:space="preserve">На нашем семинаре Вы узнаете обо всех последних обновлениях ТК РФ и НК </w:t>
      </w:r>
      <w:proofErr w:type="gramStart"/>
      <w:r w:rsidRPr="000C104F">
        <w:rPr>
          <w:color w:val="002060"/>
          <w:sz w:val="26"/>
          <w:szCs w:val="26"/>
        </w:rPr>
        <w:t>РФ</w:t>
      </w:r>
      <w:proofErr w:type="gramEnd"/>
      <w:r w:rsidRPr="000C104F">
        <w:rPr>
          <w:color w:val="002060"/>
          <w:sz w:val="26"/>
          <w:szCs w:val="26"/>
        </w:rPr>
        <w:t xml:space="preserve"> в том числе про: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Новые правила сдачи отчетности и переходе на единый налоговый счет и платеж с 2023 г.;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 xml:space="preserve">Последствия объединения фондов и </w:t>
      </w:r>
      <w:proofErr w:type="gramStart"/>
      <w:r w:rsidRPr="000C104F">
        <w:rPr>
          <w:color w:val="002060"/>
          <w:sz w:val="26"/>
          <w:szCs w:val="26"/>
        </w:rPr>
        <w:t>изменениях</w:t>
      </w:r>
      <w:proofErr w:type="gramEnd"/>
      <w:r w:rsidRPr="000C104F">
        <w:rPr>
          <w:color w:val="002060"/>
          <w:sz w:val="26"/>
          <w:szCs w:val="26"/>
        </w:rPr>
        <w:t xml:space="preserve"> в расчете страховых взносов;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Тарифы страховых взносов и новые категории застрахованных лиц;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Изменения в расчете и уплате НДФЛ;</w:t>
      </w:r>
    </w:p>
    <w:p w:rsidR="000C104F" w:rsidRP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 xml:space="preserve">Новые правила выдачи пособий работникам и </w:t>
      </w:r>
      <w:proofErr w:type="spellStart"/>
      <w:r w:rsidRPr="000C104F">
        <w:rPr>
          <w:color w:val="002060"/>
          <w:sz w:val="26"/>
          <w:szCs w:val="26"/>
        </w:rPr>
        <w:t>проактивный</w:t>
      </w:r>
      <w:proofErr w:type="spellEnd"/>
      <w:r w:rsidRPr="000C104F">
        <w:rPr>
          <w:color w:val="002060"/>
          <w:sz w:val="26"/>
          <w:szCs w:val="26"/>
        </w:rPr>
        <w:t xml:space="preserve"> механизм их выплат;</w:t>
      </w:r>
    </w:p>
    <w:p w:rsidR="000C104F" w:rsidRDefault="000C104F" w:rsidP="000C104F">
      <w:pPr>
        <w:pStyle w:val="ab"/>
        <w:numPr>
          <w:ilvl w:val="0"/>
          <w:numId w:val="2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lastRenderedPageBreak/>
        <w:t>Изменения ТК РФ по зарплате, персональным данным, охране труда, удаленной работе и прочим вопросам, которые должен знать бухгалтер.</w:t>
      </w:r>
    </w:p>
    <w:p w:rsidR="000C104F" w:rsidRPr="000C104F" w:rsidRDefault="000C104F" w:rsidP="000C104F">
      <w:pPr>
        <w:pStyle w:val="ab"/>
        <w:ind w:left="720"/>
        <w:jc w:val="both"/>
        <w:rPr>
          <w:color w:val="002060"/>
          <w:sz w:val="18"/>
          <w:szCs w:val="18"/>
        </w:rPr>
      </w:pP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Также на семинаре будет рассмотрен порядок внедрения электронного кадрового документооборота и приведены способы оптимизации расходов на оплату труда в рамках действующего законодательства.</w:t>
      </w:r>
    </w:p>
    <w:p w:rsidR="000C104F" w:rsidRPr="000C104F" w:rsidRDefault="000C104F" w:rsidP="000C104F">
      <w:pPr>
        <w:pStyle w:val="a3"/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В результате обучения Вы:</w:t>
      </w:r>
    </w:p>
    <w:p w:rsidR="000C104F" w:rsidRPr="000C104F" w:rsidRDefault="000C104F" w:rsidP="000C104F">
      <w:pPr>
        <w:pStyle w:val="ab"/>
        <w:numPr>
          <w:ilvl w:val="0"/>
          <w:numId w:val="3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узнаете о наиболее важных изменениях в трудовом и налоговом законодательстве в 2023 году и на перспективу до 2030 года;</w:t>
      </w:r>
    </w:p>
    <w:p w:rsidR="000C104F" w:rsidRPr="000C104F" w:rsidRDefault="000C104F" w:rsidP="000C104F">
      <w:pPr>
        <w:pStyle w:val="ab"/>
        <w:numPr>
          <w:ilvl w:val="0"/>
          <w:numId w:val="3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научитесь тому, как внедрить и учесть эти изменения в своей практической работе;</w:t>
      </w:r>
    </w:p>
    <w:p w:rsidR="000C104F" w:rsidRPr="000C104F" w:rsidRDefault="000C104F" w:rsidP="000C104F">
      <w:pPr>
        <w:pStyle w:val="ab"/>
        <w:numPr>
          <w:ilvl w:val="0"/>
          <w:numId w:val="3"/>
        </w:numPr>
        <w:jc w:val="both"/>
        <w:rPr>
          <w:color w:val="002060"/>
          <w:sz w:val="26"/>
          <w:szCs w:val="26"/>
        </w:rPr>
      </w:pPr>
      <w:r w:rsidRPr="000C104F">
        <w:rPr>
          <w:color w:val="002060"/>
          <w:sz w:val="26"/>
          <w:szCs w:val="26"/>
        </w:rPr>
        <w:t>получите конкретные рекомендации по грамотному взаимодействию с работниками и контролирующими органами на основе личного опыта лектора.</w:t>
      </w:r>
    </w:p>
    <w:p w:rsidR="000C104F" w:rsidRPr="000C104F" w:rsidRDefault="000C104F" w:rsidP="000C104F">
      <w:pPr>
        <w:pStyle w:val="a3"/>
        <w:jc w:val="both"/>
        <w:rPr>
          <w:b/>
          <w:color w:val="002060"/>
          <w:sz w:val="26"/>
          <w:szCs w:val="26"/>
        </w:rPr>
      </w:pPr>
      <w:r w:rsidRPr="000C104F">
        <w:rPr>
          <w:b/>
          <w:color w:val="002060"/>
          <w:sz w:val="26"/>
          <w:szCs w:val="26"/>
        </w:rPr>
        <w:t>Слушатели семинара получат не только ответы на свои вопросы, но и авторские материалы и комментарии, в которых приведены практические примеры.</w:t>
      </w:r>
    </w:p>
    <w:p w:rsidR="00B34210" w:rsidRPr="00523FA4" w:rsidRDefault="00B34210" w:rsidP="00B34210">
      <w:pPr>
        <w:pStyle w:val="a3"/>
        <w:rPr>
          <w:b/>
          <w:sz w:val="26"/>
          <w:szCs w:val="26"/>
        </w:rPr>
      </w:pPr>
    </w:p>
    <w:p w:rsidR="00B34210" w:rsidRPr="00907B75" w:rsidRDefault="00B34210" w:rsidP="00B34210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>
        <w:rPr>
          <w:i/>
          <w:color w:val="17365D" w:themeColor="text2" w:themeShade="BF"/>
          <w:sz w:val="20"/>
          <w:szCs w:val="20"/>
        </w:rPr>
        <w:t xml:space="preserve">в </w:t>
      </w:r>
      <w:r w:rsidRPr="005F5293">
        <w:rPr>
          <w:i/>
          <w:color w:val="17365D" w:themeColor="text2" w:themeShade="BF"/>
          <w:sz w:val="20"/>
          <w:szCs w:val="20"/>
        </w:rPr>
        <w:t>законодательны</w:t>
      </w:r>
      <w:r>
        <w:rPr>
          <w:i/>
          <w:color w:val="17365D" w:themeColor="text2" w:themeShade="BF"/>
          <w:sz w:val="20"/>
          <w:szCs w:val="20"/>
        </w:rPr>
        <w:t>е</w:t>
      </w:r>
      <w:r w:rsidRPr="005F5293">
        <w:rPr>
          <w:i/>
          <w:color w:val="17365D" w:themeColor="text2" w:themeShade="BF"/>
          <w:sz w:val="20"/>
          <w:szCs w:val="20"/>
        </w:rPr>
        <w:t xml:space="preserve"> акт</w:t>
      </w:r>
      <w:r>
        <w:rPr>
          <w:i/>
          <w:color w:val="17365D" w:themeColor="text2" w:themeShade="BF"/>
          <w:sz w:val="20"/>
          <w:szCs w:val="20"/>
        </w:rPr>
        <w:t>ы</w:t>
      </w:r>
      <w:r w:rsidRPr="005F5293">
        <w:rPr>
          <w:i/>
          <w:color w:val="17365D" w:themeColor="text2" w:themeShade="BF"/>
          <w:sz w:val="20"/>
          <w:szCs w:val="20"/>
        </w:rPr>
        <w:t>, имеющи</w:t>
      </w:r>
      <w:r>
        <w:rPr>
          <w:i/>
          <w:color w:val="17365D" w:themeColor="text2" w:themeShade="BF"/>
          <w:sz w:val="20"/>
          <w:szCs w:val="20"/>
        </w:rPr>
        <w:t>е</w:t>
      </w:r>
      <w:r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>
        <w:rPr>
          <w:i/>
          <w:color w:val="17365D" w:themeColor="text2" w:themeShade="BF"/>
          <w:sz w:val="20"/>
          <w:szCs w:val="20"/>
        </w:rPr>
        <w:t>к заявленной теме.</w:t>
      </w:r>
      <w:r>
        <w:rPr>
          <w:b/>
          <w:color w:val="17365D" w:themeColor="text2" w:themeShade="BF"/>
        </w:rPr>
        <w:tab/>
      </w:r>
    </w:p>
    <w:p w:rsidR="00B34210" w:rsidRPr="00DB24FA" w:rsidRDefault="00B34210" w:rsidP="00B34210">
      <w:pPr>
        <w:jc w:val="center"/>
        <w:rPr>
          <w:b/>
          <w:color w:val="000000" w:themeColor="text1"/>
        </w:rPr>
      </w:pPr>
    </w:p>
    <w:p w:rsidR="00B34210" w:rsidRPr="00907B75" w:rsidRDefault="00B34210" w:rsidP="00B34210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:rsidR="00B34210" w:rsidRPr="00597443" w:rsidRDefault="00B34210" w:rsidP="00B34210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4393"/>
      </w:tblGrid>
      <w:tr w:rsidR="00B34210" w:rsidRPr="00597443" w:rsidTr="00E76A56">
        <w:trPr>
          <w:trHeight w:val="212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</w:tcPr>
          <w:p w:rsidR="00B34210" w:rsidRPr="00DC7A5E" w:rsidRDefault="000C104F" w:rsidP="00E76A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5900</w:t>
            </w:r>
            <w:r w:rsidR="00B34210"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 </w:t>
            </w:r>
            <w:r w:rsidR="00B34210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B34210" w:rsidRPr="00597443" w:rsidTr="00E76A56">
        <w:trPr>
          <w:trHeight w:val="307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</w:tcPr>
          <w:p w:rsidR="00B34210" w:rsidRPr="00DC7A5E" w:rsidRDefault="00B34210" w:rsidP="00E76A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="000C104F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(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с обедом на всех слушателей)</w:t>
            </w:r>
          </w:p>
        </w:tc>
      </w:tr>
      <w:tr w:rsidR="00B34210" w:rsidRPr="00597443" w:rsidTr="00E76A56">
        <w:trPr>
          <w:trHeight w:val="307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</w:tcPr>
          <w:p w:rsidR="00B34210" w:rsidRPr="00DC7A5E" w:rsidRDefault="00B34210" w:rsidP="00E76A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="000C104F"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1E586C" w:rsidRPr="00597443" w:rsidTr="00767BD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4393" w:type="dxa"/>
          </w:tcPr>
          <w:p w:rsidR="001E586C" w:rsidRPr="00597443" w:rsidRDefault="001E586C" w:rsidP="00E76A56">
            <w:pPr>
              <w:rPr>
                <w:sz w:val="20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  <w:tr w:rsidR="001E586C" w:rsidRPr="00597443" w:rsidTr="00614205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4393" w:type="dxa"/>
          </w:tcPr>
          <w:p w:rsidR="001E586C" w:rsidRPr="00597443" w:rsidRDefault="001E586C" w:rsidP="00E76A56">
            <w:pPr>
              <w:rPr>
                <w:sz w:val="20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  <w:tr w:rsidR="001E586C" w:rsidRPr="00597443" w:rsidTr="00792239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4393" w:type="dxa"/>
          </w:tcPr>
          <w:p w:rsidR="001E586C" w:rsidRPr="00597443" w:rsidRDefault="001E586C" w:rsidP="00E76A56">
            <w:pPr>
              <w:rPr>
                <w:sz w:val="20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</w:tbl>
    <w:p w:rsidR="00B34210" w:rsidRPr="00597443" w:rsidRDefault="00B34210" w:rsidP="00B34210">
      <w:pPr>
        <w:rPr>
          <w:b/>
          <w:sz w:val="20"/>
        </w:rPr>
      </w:pPr>
    </w:p>
    <w:p w:rsidR="00B34210" w:rsidRPr="001E586C" w:rsidRDefault="00B34210" w:rsidP="00B34210">
      <w:pPr>
        <w:jc w:val="center"/>
        <w:rPr>
          <w:b/>
          <w:color w:val="17365D" w:themeColor="text2" w:themeShade="BF"/>
          <w:sz w:val="22"/>
          <w:szCs w:val="22"/>
        </w:rPr>
      </w:pPr>
      <w:r w:rsidRPr="001E586C">
        <w:rPr>
          <w:color w:val="17365D" w:themeColor="text2" w:themeShade="BF"/>
          <w:sz w:val="22"/>
          <w:szCs w:val="22"/>
        </w:rPr>
        <w:t>В стоимость участия входит</w:t>
      </w:r>
      <w:r w:rsidRPr="001E586C">
        <w:rPr>
          <w:b/>
          <w:color w:val="17365D" w:themeColor="text2" w:themeShade="BF"/>
          <w:sz w:val="22"/>
          <w:szCs w:val="22"/>
        </w:rPr>
        <w:t xml:space="preserve"> кофе-брейк, бизнес-ланч,  раздаточный материал и комплект для записи.</w:t>
      </w:r>
    </w:p>
    <w:p w:rsidR="00B34210" w:rsidRDefault="00B34210" w:rsidP="00B34210">
      <w:pPr>
        <w:rPr>
          <w:color w:val="244061" w:themeColor="accent1" w:themeShade="80"/>
          <w:sz w:val="20"/>
        </w:rPr>
      </w:pPr>
    </w:p>
    <w:p w:rsidR="00B34210" w:rsidRPr="00907B75" w:rsidRDefault="00B34210" w:rsidP="00B34210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>
        <w:rPr>
          <w:color w:val="244061" w:themeColor="accent1" w:themeShade="80"/>
          <w:sz w:val="20"/>
        </w:rPr>
        <w:t>+79818209828 Светлана</w:t>
      </w:r>
    </w:p>
    <w:p w:rsidR="00B34210" w:rsidRPr="00597443" w:rsidRDefault="00B34210" w:rsidP="00B34210">
      <w:pPr>
        <w:jc w:val="center"/>
        <w:rPr>
          <w:sz w:val="20"/>
        </w:rPr>
      </w:pPr>
    </w:p>
    <w:p w:rsidR="00B34210" w:rsidRPr="00907B75" w:rsidRDefault="00B34210" w:rsidP="00B34210">
      <w:pPr>
        <w:pStyle w:val="a5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34210" w:rsidRPr="00597443" w:rsidTr="00E76A56">
        <w:trPr>
          <w:trHeight w:val="294"/>
        </w:trPr>
        <w:tc>
          <w:tcPr>
            <w:tcW w:w="10456" w:type="dxa"/>
            <w:shd w:val="clear" w:color="auto" w:fill="auto"/>
          </w:tcPr>
          <w:p w:rsidR="00B34210" w:rsidRPr="00907B75" w:rsidRDefault="00B34210" w:rsidP="00E76A56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:rsidR="00B34210" w:rsidRPr="00C332E2" w:rsidRDefault="00B34210" w:rsidP="00B34210">
      <w:pPr>
        <w:rPr>
          <w:b/>
          <w:color w:val="17365D" w:themeColor="text2" w:themeShade="BF"/>
        </w:rPr>
      </w:pPr>
    </w:p>
    <w:p w:rsidR="00B34210" w:rsidRDefault="00B34210" w:rsidP="00B34210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:rsidR="00B34210" w:rsidRPr="00C332E2" w:rsidRDefault="001E586C" w:rsidP="00B34210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89AC01" wp14:editId="1E986F2B">
            <wp:simplePos x="0" y="0"/>
            <wp:positionH relativeFrom="column">
              <wp:posOffset>1123950</wp:posOffset>
            </wp:positionH>
            <wp:positionV relativeFrom="paragraph">
              <wp:posOffset>70155</wp:posOffset>
            </wp:positionV>
            <wp:extent cx="4556941" cy="3248025"/>
            <wp:effectExtent l="19050" t="19050" r="1524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4556941" cy="3248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10" w:rsidRPr="00CC4A0C" w:rsidRDefault="00B34210" w:rsidP="00B34210">
      <w:pPr>
        <w:pStyle w:val="a3"/>
        <w:jc w:val="center"/>
        <w:rPr>
          <w:b/>
        </w:rPr>
      </w:pPr>
    </w:p>
    <w:p w:rsidR="007F4026" w:rsidRDefault="001E586C">
      <w:bookmarkStart w:id="0" w:name="_GoBack"/>
      <w:bookmarkEnd w:id="0"/>
    </w:p>
    <w:sectPr w:rsidR="007F4026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18B92334"/>
    <w:multiLevelType w:val="hybridMultilevel"/>
    <w:tmpl w:val="7D2A1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AF0584"/>
    <w:multiLevelType w:val="hybridMultilevel"/>
    <w:tmpl w:val="ABDE0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10"/>
    <w:rsid w:val="000C104F"/>
    <w:rsid w:val="001E586C"/>
    <w:rsid w:val="001F3520"/>
    <w:rsid w:val="00212492"/>
    <w:rsid w:val="00B3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342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B3421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B34210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B3421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B34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42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21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C104F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0C104F"/>
    <w:rPr>
      <w:i/>
      <w:iCs/>
    </w:rPr>
  </w:style>
  <w:style w:type="paragraph" w:styleId="ab">
    <w:name w:val="No Spacing"/>
    <w:uiPriority w:val="1"/>
    <w:qFormat/>
    <w:rsid w:val="000C104F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342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B3421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B34210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B3421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B34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42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21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C104F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0C104F"/>
    <w:rPr>
      <w:i/>
      <w:iCs/>
    </w:rPr>
  </w:style>
  <w:style w:type="paragraph" w:styleId="ab">
    <w:name w:val="No Spacing"/>
    <w:uiPriority w:val="1"/>
    <w:qFormat/>
    <w:rsid w:val="000C104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Наталья Александровна</dc:creator>
  <cp:lastModifiedBy>Валеева Наталья Александровна</cp:lastModifiedBy>
  <cp:revision>2</cp:revision>
  <dcterms:created xsi:type="dcterms:W3CDTF">2023-01-10T11:54:00Z</dcterms:created>
  <dcterms:modified xsi:type="dcterms:W3CDTF">2023-01-10T12:08:00Z</dcterms:modified>
</cp:coreProperties>
</file>